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0D85" w14:textId="7B9569EF" w:rsidR="007741A6" w:rsidRDefault="007741A6" w:rsidP="007741A6"/>
    <w:p w14:paraId="339E5001" w14:textId="447DAA71" w:rsidR="007741A6" w:rsidRPr="004277E8" w:rsidRDefault="007741A6" w:rsidP="0000620E">
      <w:pPr>
        <w:jc w:val="center"/>
        <w:rPr>
          <w:b/>
          <w:bCs/>
          <w:sz w:val="28"/>
          <w:szCs w:val="28"/>
        </w:rPr>
      </w:pPr>
      <w:r w:rsidRPr="004277E8">
        <w:rPr>
          <w:b/>
          <w:bCs/>
          <w:sz w:val="28"/>
          <w:szCs w:val="28"/>
        </w:rPr>
        <w:t>Mendocino County Waterworks District II (Anchor Bay Sewer District)</w:t>
      </w:r>
    </w:p>
    <w:p w14:paraId="0D977C5F" w14:textId="2340A24C" w:rsidR="007741A6" w:rsidRPr="004277E8" w:rsidRDefault="007741A6" w:rsidP="0000620E">
      <w:pPr>
        <w:jc w:val="center"/>
        <w:rPr>
          <w:b/>
          <w:bCs/>
          <w:sz w:val="28"/>
          <w:szCs w:val="28"/>
        </w:rPr>
      </w:pPr>
      <w:r w:rsidRPr="004277E8">
        <w:rPr>
          <w:b/>
          <w:bCs/>
          <w:sz w:val="28"/>
          <w:szCs w:val="28"/>
        </w:rPr>
        <w:t>Meeting Minutes, May 15, 2025, 2:30pm</w:t>
      </w:r>
    </w:p>
    <w:p w14:paraId="6A9E3DAA" w14:textId="2A74E195" w:rsidR="007741A6" w:rsidRPr="00813C25" w:rsidRDefault="008910D0" w:rsidP="00813C25">
      <w:pPr>
        <w:jc w:val="center"/>
        <w:rPr>
          <w:b/>
          <w:bCs/>
        </w:rPr>
      </w:pPr>
      <w:r w:rsidRPr="004277E8">
        <w:rPr>
          <w:b/>
          <w:bCs/>
          <w:sz w:val="28"/>
          <w:szCs w:val="28"/>
        </w:rPr>
        <w:t>Coast Life Support</w:t>
      </w:r>
      <w:r w:rsidRPr="00813C25">
        <w:rPr>
          <w:b/>
          <w:bCs/>
        </w:rPr>
        <w:t xml:space="preserve">, </w:t>
      </w:r>
      <w:r w:rsidR="00813C25" w:rsidRPr="00813C25">
        <w:rPr>
          <w:b/>
          <w:bCs/>
        </w:rPr>
        <w:t>Bill Platt Training Room</w:t>
      </w:r>
    </w:p>
    <w:p w14:paraId="2B921FE9" w14:textId="5533BE96" w:rsidR="00813C25" w:rsidRPr="00813C25" w:rsidRDefault="00813C25" w:rsidP="00813C25">
      <w:pPr>
        <w:jc w:val="center"/>
        <w:rPr>
          <w:b/>
          <w:bCs/>
        </w:rPr>
      </w:pPr>
      <w:r w:rsidRPr="00813C25">
        <w:rPr>
          <w:b/>
          <w:bCs/>
        </w:rPr>
        <w:t>38901 Ocean Drive Gualala CA</w:t>
      </w:r>
    </w:p>
    <w:p w14:paraId="35B9DEF8" w14:textId="10367ED4" w:rsidR="007741A6" w:rsidRPr="00464AF9" w:rsidRDefault="007741A6" w:rsidP="007741A6">
      <w:pPr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 xml:space="preserve">CALL TO </w:t>
      </w:r>
      <w:proofErr w:type="gramStart"/>
      <w:r w:rsidRPr="00464AF9">
        <w:rPr>
          <w:b/>
          <w:bCs/>
          <w:sz w:val="24"/>
          <w:szCs w:val="24"/>
        </w:rPr>
        <w:t>ORDER</w:t>
      </w:r>
      <w:r w:rsidR="00CE6ED0" w:rsidRPr="00464AF9">
        <w:rPr>
          <w:b/>
          <w:bCs/>
          <w:sz w:val="24"/>
          <w:szCs w:val="24"/>
        </w:rPr>
        <w:t xml:space="preserve">  2:30</w:t>
      </w:r>
      <w:proofErr w:type="gramEnd"/>
      <w:r w:rsidR="00CE6ED0" w:rsidRPr="00464AF9">
        <w:rPr>
          <w:b/>
          <w:bCs/>
          <w:sz w:val="24"/>
          <w:szCs w:val="24"/>
        </w:rPr>
        <w:t>pm</w:t>
      </w:r>
    </w:p>
    <w:p w14:paraId="6097D8EF" w14:textId="77777777" w:rsidR="00010333" w:rsidRPr="00464AF9" w:rsidRDefault="006849B2" w:rsidP="00010333">
      <w:pPr>
        <w:tabs>
          <w:tab w:val="left" w:pos="2090"/>
        </w:tabs>
        <w:jc w:val="both"/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>ATTENDANCE</w:t>
      </w:r>
    </w:p>
    <w:p w14:paraId="572D38DE" w14:textId="1D36F669" w:rsidR="006849B2" w:rsidRPr="00464AF9" w:rsidRDefault="006849B2" w:rsidP="00010333">
      <w:pPr>
        <w:tabs>
          <w:tab w:val="left" w:pos="2090"/>
        </w:tabs>
        <w:jc w:val="both"/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 xml:space="preserve">STAFF: </w:t>
      </w:r>
      <w:r w:rsidRPr="00464AF9">
        <w:rPr>
          <w:sz w:val="24"/>
          <w:szCs w:val="24"/>
        </w:rPr>
        <w:t>Chris</w:t>
      </w:r>
      <w:r w:rsidR="00E11352" w:rsidRPr="00464AF9">
        <w:rPr>
          <w:sz w:val="24"/>
          <w:szCs w:val="24"/>
        </w:rPr>
        <w:t xml:space="preserve"> Troyan, GM: Susannah Cuesta, Admin</w:t>
      </w:r>
      <w:r w:rsidR="005B05C8" w:rsidRPr="00464AF9">
        <w:rPr>
          <w:sz w:val="24"/>
          <w:szCs w:val="24"/>
        </w:rPr>
        <w:t>istrator</w:t>
      </w:r>
    </w:p>
    <w:p w14:paraId="0455CE65" w14:textId="65937AE3" w:rsidR="005B05C8" w:rsidRPr="00464AF9" w:rsidRDefault="005B05C8" w:rsidP="005B05C8">
      <w:pPr>
        <w:tabs>
          <w:tab w:val="left" w:pos="2090"/>
        </w:tabs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 xml:space="preserve">     BOARD MEMBERS</w:t>
      </w:r>
    </w:p>
    <w:p w14:paraId="1F3B43BA" w14:textId="10A1B28E" w:rsidR="007F0E06" w:rsidRPr="00464AF9" w:rsidRDefault="007F0E06" w:rsidP="005B05C8">
      <w:pPr>
        <w:tabs>
          <w:tab w:val="left" w:pos="2090"/>
        </w:tabs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>Present:</w:t>
      </w:r>
    </w:p>
    <w:p w14:paraId="7A662F4E" w14:textId="42A8ACE4" w:rsidR="005A47BC" w:rsidRPr="00464AF9" w:rsidRDefault="005A47BC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 xml:space="preserve">     </w:t>
      </w:r>
      <w:r w:rsidR="00673AA2" w:rsidRPr="00464AF9">
        <w:rPr>
          <w:sz w:val="24"/>
          <w:szCs w:val="24"/>
        </w:rPr>
        <w:t xml:space="preserve"> Donna Lemmon, Secretary</w:t>
      </w:r>
    </w:p>
    <w:p w14:paraId="71C8FD76" w14:textId="3AEF07D3" w:rsidR="00673AA2" w:rsidRPr="00464AF9" w:rsidRDefault="00673AA2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 xml:space="preserve">  </w:t>
      </w:r>
      <w:r w:rsidR="007040EA" w:rsidRPr="00464AF9">
        <w:rPr>
          <w:sz w:val="24"/>
          <w:szCs w:val="24"/>
        </w:rPr>
        <w:t xml:space="preserve">    Alex McDonnell, Vice President</w:t>
      </w:r>
    </w:p>
    <w:p w14:paraId="7F387303" w14:textId="70A39156" w:rsidR="00AD3438" w:rsidRPr="00464AF9" w:rsidRDefault="007040EA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 xml:space="preserve">      </w:t>
      </w:r>
      <w:r w:rsidR="007F0E06" w:rsidRPr="00464AF9">
        <w:rPr>
          <w:sz w:val="24"/>
          <w:szCs w:val="24"/>
        </w:rPr>
        <w:t>Linda-Maria Koza, President</w:t>
      </w:r>
    </w:p>
    <w:p w14:paraId="5F5C17BE" w14:textId="50E78F3D" w:rsidR="00186EAB" w:rsidRPr="00464AF9" w:rsidRDefault="00186EAB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 xml:space="preserve">    </w:t>
      </w:r>
      <w:r w:rsidR="00CC0BD8" w:rsidRPr="00464AF9">
        <w:rPr>
          <w:sz w:val="24"/>
          <w:szCs w:val="24"/>
        </w:rPr>
        <w:t xml:space="preserve"> </w:t>
      </w:r>
      <w:r w:rsidRPr="00464AF9">
        <w:rPr>
          <w:sz w:val="24"/>
          <w:szCs w:val="24"/>
        </w:rPr>
        <w:t xml:space="preserve"> Lisa Wieneke</w:t>
      </w:r>
      <w:r w:rsidR="00CC0BD8" w:rsidRPr="00464AF9">
        <w:rPr>
          <w:sz w:val="24"/>
          <w:szCs w:val="24"/>
        </w:rPr>
        <w:t>, Absent</w:t>
      </w:r>
      <w:r w:rsidR="00ED568D" w:rsidRPr="00464AF9">
        <w:rPr>
          <w:sz w:val="24"/>
          <w:szCs w:val="24"/>
        </w:rPr>
        <w:t>, excused</w:t>
      </w:r>
    </w:p>
    <w:p w14:paraId="7916F4B0" w14:textId="3C6A2AE8" w:rsidR="00CC0BD8" w:rsidRPr="00464AF9" w:rsidRDefault="00CC0BD8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b/>
          <w:bCs/>
          <w:sz w:val="24"/>
          <w:szCs w:val="24"/>
        </w:rPr>
        <w:t xml:space="preserve">ADOPTION OF AGENDA </w:t>
      </w:r>
      <w:r w:rsidRPr="00464AF9">
        <w:rPr>
          <w:sz w:val="24"/>
          <w:szCs w:val="24"/>
        </w:rPr>
        <w:t>Motion:</w:t>
      </w:r>
      <w:r w:rsidR="000E66F8" w:rsidRPr="00464AF9">
        <w:rPr>
          <w:sz w:val="24"/>
          <w:szCs w:val="24"/>
        </w:rPr>
        <w:t xml:space="preserve"> McDonald, Second: Lemmon</w:t>
      </w:r>
      <w:r w:rsidR="003E07AC" w:rsidRPr="00464AF9">
        <w:rPr>
          <w:sz w:val="24"/>
          <w:szCs w:val="24"/>
        </w:rPr>
        <w:t>, ratifie</w:t>
      </w:r>
      <w:r w:rsidR="00A0661C" w:rsidRPr="00464AF9">
        <w:rPr>
          <w:sz w:val="24"/>
          <w:szCs w:val="24"/>
        </w:rPr>
        <w:t>d un</w:t>
      </w:r>
      <w:r w:rsidR="00D44A90" w:rsidRPr="00464AF9">
        <w:rPr>
          <w:sz w:val="24"/>
          <w:szCs w:val="24"/>
        </w:rPr>
        <w:t>animously</w:t>
      </w:r>
    </w:p>
    <w:p w14:paraId="0B50678E" w14:textId="4D7EDD87" w:rsidR="00641DAC" w:rsidRPr="00464AF9" w:rsidRDefault="00400917" w:rsidP="005B05C8">
      <w:pPr>
        <w:tabs>
          <w:tab w:val="left" w:pos="2090"/>
        </w:tabs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>CONSENT AGENDA</w:t>
      </w:r>
    </w:p>
    <w:p w14:paraId="172B775D" w14:textId="26179770" w:rsidR="008E1B0E" w:rsidRPr="00464AF9" w:rsidRDefault="008E1B0E" w:rsidP="005B05C8">
      <w:pPr>
        <w:tabs>
          <w:tab w:val="left" w:pos="2090"/>
        </w:tabs>
        <w:rPr>
          <w:sz w:val="24"/>
          <w:szCs w:val="24"/>
        </w:rPr>
      </w:pPr>
      <w:r w:rsidRPr="00464AF9">
        <w:rPr>
          <w:b/>
          <w:bCs/>
          <w:sz w:val="24"/>
          <w:szCs w:val="24"/>
        </w:rPr>
        <w:t>Minutes of the S</w:t>
      </w:r>
      <w:r w:rsidR="00FB12C1" w:rsidRPr="00464AF9">
        <w:rPr>
          <w:b/>
          <w:bCs/>
          <w:sz w:val="24"/>
          <w:szCs w:val="24"/>
        </w:rPr>
        <w:t xml:space="preserve">pecial Board Meeting </w:t>
      </w:r>
      <w:r w:rsidR="0087467D">
        <w:rPr>
          <w:b/>
          <w:bCs/>
          <w:sz w:val="24"/>
          <w:szCs w:val="24"/>
        </w:rPr>
        <w:t>April 17</w:t>
      </w:r>
      <w:r w:rsidR="00FB12C1" w:rsidRPr="00464AF9">
        <w:rPr>
          <w:b/>
          <w:bCs/>
          <w:sz w:val="24"/>
          <w:szCs w:val="24"/>
        </w:rPr>
        <w:t xml:space="preserve">, </w:t>
      </w:r>
      <w:proofErr w:type="gramStart"/>
      <w:r w:rsidR="00FB12C1" w:rsidRPr="00464AF9">
        <w:rPr>
          <w:b/>
          <w:bCs/>
          <w:sz w:val="24"/>
          <w:szCs w:val="24"/>
        </w:rPr>
        <w:t>2025</w:t>
      </w:r>
      <w:proofErr w:type="gramEnd"/>
      <w:r w:rsidR="00FB12C1" w:rsidRPr="00464AF9">
        <w:rPr>
          <w:b/>
          <w:bCs/>
          <w:sz w:val="24"/>
          <w:szCs w:val="24"/>
        </w:rPr>
        <w:t xml:space="preserve"> </w:t>
      </w:r>
      <w:r w:rsidR="00FB12C1" w:rsidRPr="00464AF9">
        <w:rPr>
          <w:sz w:val="24"/>
          <w:szCs w:val="24"/>
        </w:rPr>
        <w:t>Motion Lemmon</w:t>
      </w:r>
      <w:r w:rsidR="00E97D51" w:rsidRPr="00464AF9">
        <w:rPr>
          <w:sz w:val="24"/>
          <w:szCs w:val="24"/>
        </w:rPr>
        <w:t>, Second McDonald, ratified unanimously</w:t>
      </w:r>
    </w:p>
    <w:p w14:paraId="47980350" w14:textId="77777777" w:rsidR="00C136A2" w:rsidRPr="00464AF9" w:rsidRDefault="007D2E91" w:rsidP="002B785C">
      <w:pPr>
        <w:tabs>
          <w:tab w:val="left" w:pos="2090"/>
        </w:tabs>
        <w:rPr>
          <w:b/>
          <w:bCs/>
          <w:sz w:val="24"/>
          <w:szCs w:val="24"/>
        </w:rPr>
      </w:pPr>
      <w:r w:rsidRPr="00464AF9">
        <w:rPr>
          <w:b/>
          <w:bCs/>
          <w:sz w:val="24"/>
          <w:szCs w:val="24"/>
        </w:rPr>
        <w:t>ACTION ITEMS</w:t>
      </w:r>
      <w:r w:rsidR="00A57A28" w:rsidRPr="00464AF9">
        <w:rPr>
          <w:b/>
          <w:bCs/>
          <w:sz w:val="24"/>
          <w:szCs w:val="24"/>
        </w:rPr>
        <w:t xml:space="preserve">  </w:t>
      </w:r>
    </w:p>
    <w:p w14:paraId="3E32F3DD" w14:textId="47C9E2A0" w:rsidR="00A57A28" w:rsidRPr="00464AF9" w:rsidRDefault="00C136A2" w:rsidP="008C58E3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>Board Member Compensatio</w:t>
      </w:r>
      <w:r w:rsidR="00AF2839" w:rsidRPr="00464AF9">
        <w:rPr>
          <w:sz w:val="24"/>
          <w:szCs w:val="24"/>
        </w:rPr>
        <w:t>n</w:t>
      </w:r>
      <w:r w:rsidR="001543CC" w:rsidRPr="00464AF9">
        <w:rPr>
          <w:sz w:val="24"/>
          <w:szCs w:val="24"/>
        </w:rPr>
        <w:t xml:space="preserve"> Motion: Lemmon, Second McDonnell</w:t>
      </w:r>
      <w:r w:rsidR="00AE558E" w:rsidRPr="00464AF9">
        <w:rPr>
          <w:sz w:val="24"/>
          <w:szCs w:val="24"/>
        </w:rPr>
        <w:t>, ratified unanimously</w:t>
      </w:r>
      <w:r w:rsidR="0087467D">
        <w:rPr>
          <w:sz w:val="24"/>
          <w:szCs w:val="24"/>
        </w:rPr>
        <w:t xml:space="preserve"> to authorize payment to Board Members of $100 per meeting attended, subject to Public Hearing. </w:t>
      </w:r>
    </w:p>
    <w:p w14:paraId="3B7A52AF" w14:textId="10FEF7D1" w:rsidR="007F5677" w:rsidRPr="00464AF9" w:rsidRDefault="002D5F8F" w:rsidP="00AF2839">
      <w:pPr>
        <w:tabs>
          <w:tab w:val="left" w:pos="2090"/>
        </w:tabs>
        <w:rPr>
          <w:sz w:val="24"/>
          <w:szCs w:val="24"/>
        </w:rPr>
      </w:pPr>
      <w:r w:rsidRPr="00464AF9">
        <w:rPr>
          <w:sz w:val="24"/>
          <w:szCs w:val="24"/>
        </w:rPr>
        <w:t>M</w:t>
      </w:r>
      <w:r w:rsidR="007F5677" w:rsidRPr="00464AF9">
        <w:rPr>
          <w:sz w:val="24"/>
          <w:szCs w:val="24"/>
        </w:rPr>
        <w:t>eeting adjourned at 4:00pm</w:t>
      </w:r>
    </w:p>
    <w:p w14:paraId="3F72B932" w14:textId="74E6B50C" w:rsidR="002227C4" w:rsidRPr="00464AF9" w:rsidRDefault="002227C4" w:rsidP="000C17D4">
      <w:pPr>
        <w:pStyle w:val="NoSpacing"/>
        <w:rPr>
          <w:sz w:val="24"/>
          <w:szCs w:val="24"/>
        </w:rPr>
      </w:pPr>
      <w:r w:rsidRPr="00464AF9">
        <w:rPr>
          <w:sz w:val="24"/>
          <w:szCs w:val="24"/>
        </w:rPr>
        <w:t>Our mission is to safeguard th</w:t>
      </w:r>
      <w:r w:rsidR="003E25E7" w:rsidRPr="00464AF9">
        <w:rPr>
          <w:sz w:val="24"/>
          <w:szCs w:val="24"/>
        </w:rPr>
        <w:t>e</w:t>
      </w:r>
      <w:r w:rsidRPr="00464AF9">
        <w:rPr>
          <w:sz w:val="24"/>
          <w:szCs w:val="24"/>
        </w:rPr>
        <w:t xml:space="preserve"> integrity of the environment and honor the </w:t>
      </w:r>
      <w:proofErr w:type="gramStart"/>
      <w:r w:rsidR="00782602" w:rsidRPr="00464AF9">
        <w:rPr>
          <w:sz w:val="24"/>
          <w:szCs w:val="24"/>
        </w:rPr>
        <w:t>ancestral native</w:t>
      </w:r>
      <w:proofErr w:type="gramEnd"/>
      <w:r w:rsidRPr="00464AF9">
        <w:rPr>
          <w:sz w:val="24"/>
          <w:szCs w:val="24"/>
        </w:rPr>
        <w:t xml:space="preserve"> heritage of the </w:t>
      </w:r>
      <w:r w:rsidR="003E25E7" w:rsidRPr="00464AF9">
        <w:rPr>
          <w:sz w:val="24"/>
          <w:szCs w:val="24"/>
        </w:rPr>
        <w:t>Anchor</w:t>
      </w:r>
      <w:r w:rsidRPr="00464AF9">
        <w:rPr>
          <w:sz w:val="24"/>
          <w:szCs w:val="24"/>
        </w:rPr>
        <w:t xml:space="preserve"> Bay area, providing reliable wastewater collection and treatment service to protect publ</w:t>
      </w:r>
      <w:r w:rsidR="00C3100F" w:rsidRPr="00464AF9">
        <w:rPr>
          <w:sz w:val="24"/>
          <w:szCs w:val="24"/>
        </w:rPr>
        <w:t>ic health.</w:t>
      </w:r>
      <w:r w:rsidR="00B9566B" w:rsidRPr="00464AF9">
        <w:rPr>
          <w:sz w:val="24"/>
          <w:szCs w:val="24"/>
        </w:rPr>
        <w:t xml:space="preserve"> Through transparency and integrity, w</w:t>
      </w:r>
      <w:r w:rsidR="007179FF" w:rsidRPr="00464AF9">
        <w:rPr>
          <w:sz w:val="24"/>
          <w:szCs w:val="24"/>
        </w:rPr>
        <w:t xml:space="preserve">e strive to foster engagement among all district stakeholders, ensuring that our services are </w:t>
      </w:r>
      <w:r w:rsidR="000E734B" w:rsidRPr="00464AF9">
        <w:rPr>
          <w:sz w:val="24"/>
          <w:szCs w:val="24"/>
        </w:rPr>
        <w:t>sustainable,</w:t>
      </w:r>
      <w:r w:rsidR="007179FF" w:rsidRPr="00464AF9">
        <w:rPr>
          <w:sz w:val="24"/>
          <w:szCs w:val="24"/>
        </w:rPr>
        <w:t xml:space="preserve"> equitable, and </w:t>
      </w:r>
      <w:r w:rsidR="003E25E7" w:rsidRPr="00464AF9">
        <w:rPr>
          <w:sz w:val="24"/>
          <w:szCs w:val="24"/>
        </w:rPr>
        <w:t>affordable</w:t>
      </w:r>
      <w:r w:rsidR="007179FF" w:rsidRPr="00464AF9">
        <w:rPr>
          <w:sz w:val="24"/>
          <w:szCs w:val="24"/>
        </w:rPr>
        <w:t xml:space="preserve">. We prioritize public health and environmental stewardship, while </w:t>
      </w:r>
      <w:r w:rsidR="003E25E7" w:rsidRPr="00464AF9">
        <w:rPr>
          <w:sz w:val="24"/>
          <w:szCs w:val="24"/>
        </w:rPr>
        <w:t>honoring</w:t>
      </w:r>
      <w:r w:rsidR="007179FF" w:rsidRPr="00464AF9">
        <w:rPr>
          <w:sz w:val="24"/>
          <w:szCs w:val="24"/>
        </w:rPr>
        <w:t xml:space="preserve"> the rights of ind</w:t>
      </w:r>
      <w:r w:rsidR="003E25E7" w:rsidRPr="00464AF9">
        <w:rPr>
          <w:sz w:val="24"/>
          <w:szCs w:val="24"/>
        </w:rPr>
        <w:t>ividuals and the collective well-being of our community.</w:t>
      </w:r>
    </w:p>
    <w:sectPr w:rsidR="002227C4" w:rsidRPr="00464AF9" w:rsidSect="00BF3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807E" w14:textId="77777777" w:rsidR="005E5232" w:rsidRDefault="005E5232" w:rsidP="00F90F96">
      <w:pPr>
        <w:spacing w:after="0" w:line="240" w:lineRule="auto"/>
      </w:pPr>
      <w:r>
        <w:separator/>
      </w:r>
    </w:p>
  </w:endnote>
  <w:endnote w:type="continuationSeparator" w:id="0">
    <w:p w14:paraId="1891ED03" w14:textId="77777777" w:rsidR="005E5232" w:rsidRDefault="005E5232" w:rsidP="00F9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E066" w14:textId="77777777" w:rsidR="00BA581A" w:rsidRDefault="00BA5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0889" w14:textId="4DD906CF" w:rsidR="00F90F96" w:rsidRDefault="00AF2839">
    <w:pPr>
      <w:pStyle w:val="Footer"/>
    </w:pPr>
    <w: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CDC4" w14:textId="77777777" w:rsidR="00BA581A" w:rsidRDefault="00BA5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B1B1" w14:textId="77777777" w:rsidR="005E5232" w:rsidRDefault="005E5232" w:rsidP="00F90F96">
      <w:pPr>
        <w:spacing w:after="0" w:line="240" w:lineRule="auto"/>
      </w:pPr>
      <w:r>
        <w:separator/>
      </w:r>
    </w:p>
  </w:footnote>
  <w:footnote w:type="continuationSeparator" w:id="0">
    <w:p w14:paraId="4692CC55" w14:textId="77777777" w:rsidR="005E5232" w:rsidRDefault="005E5232" w:rsidP="00F9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20B8" w14:textId="77777777" w:rsidR="00BA581A" w:rsidRDefault="00BA5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559479"/>
      <w:docPartObj>
        <w:docPartGallery w:val="Watermarks"/>
        <w:docPartUnique/>
      </w:docPartObj>
    </w:sdtPr>
    <w:sdtContent>
      <w:p w14:paraId="35101EB6" w14:textId="7CA586CC" w:rsidR="00BA581A" w:rsidRDefault="00BA581A">
        <w:pPr>
          <w:pStyle w:val="Header"/>
        </w:pPr>
        <w:r>
          <w:rPr>
            <w:noProof/>
          </w:rPr>
          <w:pict w14:anchorId="3C8C79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76D7" w14:textId="77777777" w:rsidR="00BA581A" w:rsidRDefault="00BA5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60C"/>
    <w:multiLevelType w:val="hybridMultilevel"/>
    <w:tmpl w:val="40FC6284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11622111"/>
    <w:multiLevelType w:val="hybridMultilevel"/>
    <w:tmpl w:val="72B4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45A4"/>
    <w:multiLevelType w:val="hybridMultilevel"/>
    <w:tmpl w:val="DBC0EB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39234797">
    <w:abstractNumId w:val="0"/>
  </w:num>
  <w:num w:numId="2" w16cid:durableId="2074500299">
    <w:abstractNumId w:val="2"/>
  </w:num>
  <w:num w:numId="3" w16cid:durableId="199271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A6"/>
    <w:rsid w:val="0000620E"/>
    <w:rsid w:val="00010333"/>
    <w:rsid w:val="00015321"/>
    <w:rsid w:val="000B0EA6"/>
    <w:rsid w:val="000C17D4"/>
    <w:rsid w:val="000C7CD4"/>
    <w:rsid w:val="000E66F8"/>
    <w:rsid w:val="000E734B"/>
    <w:rsid w:val="001543CC"/>
    <w:rsid w:val="00186EAB"/>
    <w:rsid w:val="002227C4"/>
    <w:rsid w:val="002B785C"/>
    <w:rsid w:val="002D5F8F"/>
    <w:rsid w:val="00304D67"/>
    <w:rsid w:val="00324598"/>
    <w:rsid w:val="003932E3"/>
    <w:rsid w:val="003E07AC"/>
    <w:rsid w:val="003E25E7"/>
    <w:rsid w:val="00400917"/>
    <w:rsid w:val="004277E8"/>
    <w:rsid w:val="00464AF9"/>
    <w:rsid w:val="005A47BC"/>
    <w:rsid w:val="005B05C8"/>
    <w:rsid w:val="005E5232"/>
    <w:rsid w:val="00641DAC"/>
    <w:rsid w:val="006559D2"/>
    <w:rsid w:val="00673AA2"/>
    <w:rsid w:val="006849B2"/>
    <w:rsid w:val="007040EA"/>
    <w:rsid w:val="007179FF"/>
    <w:rsid w:val="0074552E"/>
    <w:rsid w:val="007741A6"/>
    <w:rsid w:val="00782602"/>
    <w:rsid w:val="007B4BC5"/>
    <w:rsid w:val="007D2E91"/>
    <w:rsid w:val="007E08F5"/>
    <w:rsid w:val="007F0E06"/>
    <w:rsid w:val="007F5677"/>
    <w:rsid w:val="00813C25"/>
    <w:rsid w:val="0087467D"/>
    <w:rsid w:val="008910D0"/>
    <w:rsid w:val="00897DF8"/>
    <w:rsid w:val="008C58E3"/>
    <w:rsid w:val="008E1B0E"/>
    <w:rsid w:val="009F3724"/>
    <w:rsid w:val="00A0661C"/>
    <w:rsid w:val="00A57A28"/>
    <w:rsid w:val="00A60829"/>
    <w:rsid w:val="00AD3438"/>
    <w:rsid w:val="00AE558E"/>
    <w:rsid w:val="00AF2839"/>
    <w:rsid w:val="00B22858"/>
    <w:rsid w:val="00B42785"/>
    <w:rsid w:val="00B9566B"/>
    <w:rsid w:val="00BA581A"/>
    <w:rsid w:val="00BF3ACF"/>
    <w:rsid w:val="00BF6D73"/>
    <w:rsid w:val="00C136A2"/>
    <w:rsid w:val="00C30C82"/>
    <w:rsid w:val="00C3100F"/>
    <w:rsid w:val="00C33967"/>
    <w:rsid w:val="00CC0BD8"/>
    <w:rsid w:val="00CD3FCC"/>
    <w:rsid w:val="00CE6ED0"/>
    <w:rsid w:val="00D44A90"/>
    <w:rsid w:val="00DB2CFF"/>
    <w:rsid w:val="00E11352"/>
    <w:rsid w:val="00E97D51"/>
    <w:rsid w:val="00EA1FB0"/>
    <w:rsid w:val="00ED568D"/>
    <w:rsid w:val="00F90F96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0A0E"/>
  <w15:chartTrackingRefBased/>
  <w15:docId w15:val="{C5A4CA83-0D0D-48DA-9CB9-B021894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5C"/>
  </w:style>
  <w:style w:type="paragraph" w:styleId="Heading1">
    <w:name w:val="heading 1"/>
    <w:basedOn w:val="Normal"/>
    <w:next w:val="Normal"/>
    <w:link w:val="Heading1Char"/>
    <w:uiPriority w:val="9"/>
    <w:qFormat/>
    <w:rsid w:val="00774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1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0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96"/>
  </w:style>
  <w:style w:type="paragraph" w:styleId="Footer">
    <w:name w:val="footer"/>
    <w:basedOn w:val="Normal"/>
    <w:link w:val="FooterChar"/>
    <w:uiPriority w:val="99"/>
    <w:unhideWhenUsed/>
    <w:rsid w:val="00F90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96"/>
  </w:style>
  <w:style w:type="paragraph" w:styleId="NoSpacing">
    <w:name w:val="No Spacing"/>
    <w:uiPriority w:val="1"/>
    <w:qFormat/>
    <w:rsid w:val="000C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Lemmon</dc:creator>
  <cp:keywords/>
  <dc:description/>
  <cp:lastModifiedBy>Linda-Marie Koza</cp:lastModifiedBy>
  <cp:revision>3</cp:revision>
  <dcterms:created xsi:type="dcterms:W3CDTF">2025-05-28T22:49:00Z</dcterms:created>
  <dcterms:modified xsi:type="dcterms:W3CDTF">2025-06-13T17:04:00Z</dcterms:modified>
</cp:coreProperties>
</file>