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Gualala Community Services District #GCSD</w:t>
      </w:r>
    </w:p>
    <w:p>
      <w:pPr>
        <w:pStyle w:val="Body A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Draft Board Meeting Minutes</w:t>
      </w:r>
    </w:p>
    <w:p>
      <w:pPr>
        <w:pStyle w:val="Body A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10/28/2025. 2:30 p.m. GCSD District Office</w:t>
      </w:r>
    </w:p>
    <w:p>
      <w:pPr>
        <w:pStyle w:val="Body A"/>
        <w:jc w:val="center"/>
        <w:rPr>
          <w:rFonts w:ascii="Helvetica" w:cs="Helvetica" w:hAnsi="Helvetica" w:eastAsia="Helvetica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Helvetica" w:hAnsi="Helvetica"/>
          <w:rtl w:val="0"/>
          <w:lang w:val="en-US"/>
        </w:rPr>
        <w:t>39150 S. Hwy. 1 Unit #3, Gualala, CA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This is a regular meeting of the GCSD and will be conducted as set forth in the GCSD Policy Manual.</w:t>
      </w:r>
      <w:r>
        <w:rPr>
          <w:rFonts w:ascii="Helvetica" w:hAnsi="Helvetica" w:hint="default"/>
          <w:rtl w:val="0"/>
          <w:lang w:val="en-US"/>
        </w:rPr>
        <w:t xml:space="preserve">  </w:t>
      </w:r>
      <w:r>
        <w:rPr>
          <w:rFonts w:ascii="Helvetica" w:hAnsi="Helvetica"/>
          <w:rtl w:val="0"/>
          <w:lang w:val="en-US"/>
        </w:rPr>
        <w:t>After a motion is made and before it is voted upon, that subject is open to discussion from the floor.</w:t>
      </w:r>
      <w:r>
        <w:rPr>
          <w:rFonts w:ascii="Helvetica" w:hAnsi="Helvetica" w:hint="default"/>
          <w:rtl w:val="0"/>
          <w:lang w:val="en-US"/>
        </w:rPr>
        <w:t xml:space="preserve">  </w:t>
      </w:r>
      <w:r>
        <w:rPr>
          <w:rFonts w:ascii="Helvetica" w:hAnsi="Helvetica"/>
          <w:rtl w:val="0"/>
          <w:lang w:val="en-US"/>
        </w:rPr>
        <w:t>Public input during Public Comment and on agenda items will be limited to three minutes for each person.</w:t>
      </w:r>
      <w:r>
        <w:rPr>
          <w:rFonts w:ascii="Helvetica" w:hAnsi="Helvetica" w:hint="default"/>
          <w:rtl w:val="0"/>
          <w:lang w:val="en-US"/>
        </w:rPr>
        <w:t xml:space="preserve">  </w:t>
      </w:r>
      <w:r>
        <w:rPr>
          <w:rFonts w:ascii="Helvetica" w:hAnsi="Helvetica"/>
          <w:rtl w:val="0"/>
          <w:lang w:val="en-US"/>
        </w:rPr>
        <w:t>Comments on agenda items shall be limited to the subject under discussion. This meeting is being recorded as set forth in the GCSD Policy Manual.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I. CALL TO ORDER President J Denten called the meeting to order 2:30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II. PUBLIC COMMENT: Members of the public may address the Board of Directors on any item of interest that is within the jurisdiction of the Board.</w:t>
      </w:r>
      <w:r>
        <w:rPr>
          <w:rFonts w:ascii="Helvetica" w:hAnsi="Helvetica" w:hint="default"/>
          <w:rtl w:val="0"/>
          <w:lang w:val="en-US"/>
        </w:rPr>
        <w:t>   </w:t>
      </w: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There was no public comment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III. ROLL CALL:</w:t>
      </w:r>
      <w:r>
        <w:rPr>
          <w:rFonts w:ascii="Helvetica" w:hAnsi="Helvetica" w:hint="default"/>
          <w:rtl w:val="0"/>
          <w:lang w:val="en-US"/>
        </w:rPr>
        <w:t> 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J. Denten _x__ R. Burke __x_ D. Denten _x__ C. Gulledge _x__ H. Mayer _x_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IV. ADOPTION OF AGENDA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Board President J Denten called for a motion for adoption of the agenda 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en-US"/>
        </w:rPr>
        <w:t> </w:t>
      </w:r>
      <w:r>
        <w:rPr>
          <w:rFonts w:ascii="Helvetica" w:hAnsi="Helvetica"/>
          <w:rtl w:val="0"/>
          <w:lang w:val="en-US"/>
        </w:rPr>
        <w:t>Randy- Motioned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John </w:t>
      </w:r>
      <w:r>
        <w:rPr>
          <w:rFonts w:ascii="Helvetica" w:hAnsi="Helvetica" w:hint="default"/>
          <w:rtl w:val="0"/>
          <w:lang w:val="en-US"/>
        </w:rPr>
        <w:t xml:space="preserve">– </w:t>
      </w:r>
      <w:r>
        <w:rPr>
          <w:rFonts w:ascii="Helvetica" w:hAnsi="Helvetica"/>
          <w:rtl w:val="0"/>
          <w:lang w:val="en-US"/>
        </w:rPr>
        <w:t>Aye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  <w:lang w:val="it-IT"/>
        </w:rPr>
      </w:pPr>
      <w:r>
        <w:rPr>
          <w:rFonts w:ascii="Helvetica" w:hAnsi="Helvetica"/>
          <w:rtl w:val="0"/>
          <w:lang w:val="it-IT"/>
        </w:rPr>
        <w:t>De- Seconded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Chris- Aye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  <w:lang w:val="fr-FR"/>
        </w:rPr>
      </w:pPr>
      <w:r>
        <w:rPr>
          <w:rFonts w:ascii="Helvetica" w:hAnsi="Helvetica"/>
          <w:rtl w:val="0"/>
          <w:lang w:val="fr-FR"/>
        </w:rPr>
        <w:t>Henry- Aye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en-US"/>
        </w:rPr>
        <w:t> </w:t>
      </w:r>
      <w:r>
        <w:rPr>
          <w:rFonts w:ascii="Helvetica" w:hAnsi="Helvetica"/>
          <w:rtl w:val="0"/>
          <w:lang w:val="en-US"/>
        </w:rPr>
        <w:t>Board voted 5-0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  <w:rPr>
          <w:rFonts w:ascii="Helvetica" w:cs="Helvetica" w:hAnsi="Helvetica" w:eastAsia="Helvetica"/>
          <w:lang w:val="de-DE"/>
        </w:rPr>
      </w:pPr>
      <w:r>
        <w:rPr>
          <w:rFonts w:ascii="Helvetica" w:hAnsi="Helvetica"/>
          <w:rtl w:val="0"/>
          <w:lang w:val="de-DE"/>
        </w:rPr>
        <w:t>V. CONSENT AGENDA</w:t>
      </w:r>
    </w:p>
    <w:p>
      <w:pPr>
        <w:pStyle w:val="Body A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 xml:space="preserve">Minutes of Board Meeting </w:t>
      </w:r>
      <w:r>
        <w:rPr>
          <w:rFonts w:ascii="Helvetica" w:hAnsi="Helvetica" w:hint="default"/>
          <w:rtl w:val="0"/>
          <w:lang w:val="en-US"/>
        </w:rPr>
        <w:t xml:space="preserve">– </w:t>
      </w:r>
      <w:r>
        <w:rPr>
          <w:rFonts w:ascii="Helvetica" w:hAnsi="Helvetica"/>
          <w:rtl w:val="0"/>
          <w:lang w:val="en-US"/>
        </w:rPr>
        <w:t>09/23/2025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Board President J Denten called for a motion to approve the minutes from the meeting 09/23/2025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en-US"/>
        </w:rPr>
        <w:t> </w:t>
      </w:r>
      <w:r>
        <w:rPr>
          <w:rFonts w:ascii="Helvetica" w:hAnsi="Helvetica"/>
          <w:rtl w:val="0"/>
          <w:lang w:val="en-US"/>
        </w:rPr>
        <w:t>Randy- Second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John </w:t>
      </w:r>
      <w:r>
        <w:rPr>
          <w:rFonts w:ascii="Helvetica" w:hAnsi="Helvetica" w:hint="default"/>
          <w:rtl w:val="0"/>
          <w:lang w:val="en-US"/>
        </w:rPr>
        <w:t xml:space="preserve">– </w:t>
      </w:r>
      <w:r>
        <w:rPr>
          <w:rFonts w:ascii="Helvetica" w:hAnsi="Helvetica"/>
          <w:rtl w:val="0"/>
          <w:lang w:val="en-US"/>
        </w:rPr>
        <w:t>Aye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De- Motioned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Chris- Aye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fr-FR"/>
        </w:rPr>
        <w:t>Henry- A</w:t>
      </w:r>
      <w:r>
        <w:rPr>
          <w:rFonts w:ascii="Helvetica" w:hAnsi="Helvetica"/>
          <w:rtl w:val="0"/>
          <w:lang w:val="en-US"/>
        </w:rPr>
        <w:t>bstained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Board voted 4-0</w:t>
      </w:r>
    </w:p>
    <w:p>
      <w:pPr>
        <w:pStyle w:val="Body A"/>
        <w:tabs>
          <w:tab w:val="left" w:pos="1440"/>
        </w:tabs>
        <w:spacing w:before="100" w:after="100"/>
        <w:rPr>
          <w:rFonts w:ascii="Helvetica" w:cs="Helvetica" w:hAnsi="Helvetica" w:eastAsia="Helvetica"/>
        </w:rPr>
      </w:pP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VI. STAFF REPORTS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 xml:space="preserve">General Manager [Chris Troyan] </w:t>
      </w: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A</w:t>
      </w:r>
      <w:r>
        <w:rPr>
          <w:rFonts w:ascii="Helvetica" w:hAnsi="Helvetica"/>
          <w:rtl w:val="0"/>
          <w:lang w:val="en-US"/>
        </w:rPr>
        <w:t>nchor Bay repair Project is complete, regionalization grant for Anchor Bay has been approved. GCSD sand filter repair is in process, communications are working smoothly, District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en-US"/>
        </w:rPr>
        <w:t>s Grant pending status updates for priority moving forward, golf course ponds are currently empty. Golf Course is under new management and payments are current.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b) District Counsel [Jim Ciampa]</w:t>
      </w: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No report at this time. 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  <w:rPr>
          <w:rFonts w:ascii="Helvetica" w:cs="Helvetica" w:hAnsi="Helvetica" w:eastAsia="Helvetica"/>
          <w:lang w:val="es-ES_tradnl"/>
        </w:rPr>
      </w:pPr>
      <w:r>
        <w:rPr>
          <w:rFonts w:ascii="Helvetica" w:hAnsi="Helvetica"/>
          <w:rtl w:val="0"/>
          <w:lang w:val="es-ES_tradnl"/>
        </w:rPr>
        <w:t>c)  Administrator</w:t>
      </w:r>
      <w:r>
        <w:rPr>
          <w:rFonts w:ascii="Helvetica" w:hAnsi="Helvetica" w:hint="default"/>
          <w:rtl w:val="0"/>
          <w:lang w:val="es-ES_tradnl"/>
        </w:rPr>
        <w:t>’</w:t>
      </w:r>
      <w:r>
        <w:rPr>
          <w:rFonts w:ascii="Helvetica" w:hAnsi="Helvetica"/>
          <w:rtl w:val="0"/>
          <w:lang w:val="es-ES_tradnl"/>
        </w:rPr>
        <w:t>s Report [Susannah Cuesta]</w:t>
      </w:r>
    </w:p>
    <w:p>
      <w:pPr>
        <w:pStyle w:val="Body A"/>
        <w:rPr>
          <w:rFonts w:ascii="Helvetica" w:cs="Helvetica" w:hAnsi="Helvetica" w:eastAsia="Helvetica"/>
          <w:lang w:val="es-ES_tradnl"/>
        </w:rPr>
      </w:pPr>
      <w:r>
        <w:rPr>
          <w:rFonts w:ascii="Helvetica" w:hAnsi="Helvetica"/>
          <w:rtl w:val="0"/>
          <w:lang w:val="es-ES_tradnl"/>
        </w:rPr>
        <w:t>- Financials-</w:t>
      </w: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- Accounts Payable</w:t>
      </w: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Reports are run and are to date rather than end of last month. </w:t>
      </w: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There are multiple transactions that need to be adjusted via Quick Books, pending the approval of a consultant. The 2024-25 Audit is on hold. 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VII. ACTION ITEMS</w:t>
      </w:r>
      <w:r>
        <w:rPr>
          <w:rFonts w:ascii="Helvetica" w:hAnsi="Helvetica" w:hint="default"/>
          <w:rtl w:val="0"/>
          <w:lang w:val="en-US"/>
        </w:rPr>
        <w:t> </w:t>
      </w:r>
    </w:p>
    <w:p>
      <w:pPr>
        <w:pStyle w:val="Body A"/>
        <w:numPr>
          <w:ilvl w:val="0"/>
          <w:numId w:val="6"/>
        </w:numPr>
        <w:bidi w:val="0"/>
        <w:spacing w:before="100" w:after="10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Discussion and possible approval of appointing new Board Officers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Board President J Denten called for a motion to elect a member to fill the Vice President vacancy created when G Abel resigned  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en-US"/>
        </w:rPr>
        <w:t> 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Randy- second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John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>Aye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De- motioned 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Chris- Aye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  <w:lang w:val="fr-FR"/>
        </w:rPr>
      </w:pPr>
      <w:r>
        <w:rPr>
          <w:rFonts w:ascii="Helvetica" w:hAnsi="Helvetica"/>
          <w:rtl w:val="0"/>
          <w:lang w:val="fr-FR"/>
        </w:rPr>
        <w:t>Henry- Aye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en-US"/>
        </w:rPr>
        <w:t> 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Board voted 5-0</w:t>
      </w:r>
    </w:p>
    <w:p>
      <w:pPr>
        <w:pStyle w:val="Body A"/>
        <w:tabs>
          <w:tab w:val="left" w:pos="1440"/>
        </w:tabs>
        <w:spacing w:before="100" w:after="100"/>
        <w:rPr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Board President J Denten called for a motion for elect C Gulledge to complete the term as vice president through December 2025. 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en-US"/>
        </w:rPr>
        <w:t> 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Randy- Motioned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John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>Aye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  <w:lang w:val="it-IT"/>
        </w:rPr>
      </w:pPr>
      <w:r>
        <w:rPr>
          <w:rFonts w:ascii="Helvetica" w:hAnsi="Helvetica"/>
          <w:rtl w:val="0"/>
          <w:lang w:val="it-IT"/>
        </w:rPr>
        <w:t>De- Seconded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Chris- Aye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  <w:lang w:val="fr-FR"/>
        </w:rPr>
      </w:pPr>
      <w:r>
        <w:rPr>
          <w:rFonts w:ascii="Helvetica" w:hAnsi="Helvetica"/>
          <w:rtl w:val="0"/>
          <w:lang w:val="fr-FR"/>
        </w:rPr>
        <w:t>Henry- Aye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en-US"/>
        </w:rPr>
        <w:t> 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Board voted 5-0 </w:t>
      </w:r>
    </w:p>
    <w:p>
      <w:pPr>
        <w:pStyle w:val="Body A"/>
        <w:numPr>
          <w:ilvl w:val="0"/>
          <w:numId w:val="8"/>
        </w:numPr>
        <w:bidi w:val="0"/>
        <w:spacing w:before="100" w:after="10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Discussion and possible approval to hire a consultant from Nigro &amp; Nigro to help with the QuickBooks issues.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Board President J Denten called for a motion for approve hiring  Platinum Strategies with a spending limit of $2000: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en-US"/>
        </w:rPr>
        <w:t> </w:t>
      </w:r>
      <w:r>
        <w:rPr>
          <w:rFonts w:ascii="Helvetica" w:hAnsi="Helvetica"/>
          <w:rtl w:val="0"/>
          <w:lang w:val="en-US"/>
        </w:rPr>
        <w:t>Randy- aye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John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>aye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  <w:lang w:val="it-IT"/>
        </w:rPr>
      </w:pPr>
      <w:r>
        <w:rPr>
          <w:rFonts w:ascii="Helvetica" w:hAnsi="Helvetica"/>
          <w:rtl w:val="0"/>
          <w:lang w:val="it-IT"/>
        </w:rPr>
        <w:t>De- Seconded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Chris- aye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Henry-Motioned </w:t>
      </w:r>
      <w:r>
        <w:rPr>
          <w:rFonts w:ascii="Helvetica" w:hAnsi="Helvetica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Board voted 5-0</w:t>
      </w: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  <w:lang w:val="de-DE"/>
        </w:rPr>
      </w:pPr>
      <w:r>
        <w:rPr>
          <w:rFonts w:ascii="Helvetica" w:hAnsi="Helvetica"/>
          <w:rtl w:val="0"/>
          <w:lang w:val="de-DE"/>
        </w:rPr>
        <w:t>VIII. DISCUSSION ITEMS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en-US"/>
        </w:rPr>
        <w:t> </w:t>
      </w:r>
    </w:p>
    <w:p>
      <w:pPr>
        <w:pStyle w:val="Default"/>
        <w:numPr>
          <w:ilvl w:val="0"/>
          <w:numId w:val="10"/>
        </w:numPr>
        <w:suppressAutoHyphens w:val="1"/>
        <w:bidi w:val="0"/>
        <w:spacing w:before="0" w:line="240" w:lineRule="auto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Update on the Construction Grant.- GM Report</w:t>
      </w:r>
    </w:p>
    <w:p>
      <w:pPr>
        <w:pStyle w:val="Default"/>
        <w:numPr>
          <w:ilvl w:val="0"/>
          <w:numId w:val="10"/>
        </w:numPr>
        <w:suppressAutoHyphens w:val="1"/>
        <w:bidi w:val="0"/>
        <w:spacing w:before="0" w:line="240" w:lineRule="auto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Discussion on purchasing a used car for the office and business travel; purchase to be delayed until early 2026 when finances are improved. To use doing district business, training travel. 63 cents per mile reimbursement for Susannah</w:t>
      </w:r>
      <w:r>
        <w:rPr>
          <w:rFonts w:ascii="Helvetica" w:hAnsi="Helvetica" w:hint="default"/>
          <w:rtl w:val="0"/>
          <w:lang w:val="en-US"/>
        </w:rPr>
        <w:t>’</w:t>
      </w:r>
      <w:r>
        <w:rPr>
          <w:rFonts w:ascii="Helvetica" w:hAnsi="Helvetica"/>
          <w:rtl w:val="0"/>
          <w:lang w:val="en-US"/>
        </w:rPr>
        <w:t>s travel for use of her personal vehicle until District vehicle is purchased and in use.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en-US"/>
        </w:rPr>
        <w:t> 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IX. CLOSED SESSION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Conference with Legal Counsel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  <w:lang w:val="en-US"/>
        </w:rPr>
        <w:t>Potential Litigation [Gov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</w:rPr>
        <w:t xml:space="preserve">t Code </w:t>
      </w:r>
      <w:r>
        <w:rPr>
          <w:rFonts w:ascii="Helvetica" w:hAnsi="Helvetica" w:hint="default"/>
          <w:rtl w:val="0"/>
        </w:rPr>
        <w:t>§</w:t>
      </w:r>
      <w:r>
        <w:rPr>
          <w:rFonts w:ascii="Helvetica" w:hAnsi="Helvetica"/>
          <w:rtl w:val="0"/>
          <w:lang w:val="pt-PT"/>
        </w:rPr>
        <w:t>54956.9(d)]</w:t>
      </w: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Two cases.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X. CLOSED SESSION REPORT</w:t>
      </w: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Board was briefed on both cases; the board took no action. </w:t>
      </w:r>
      <w:r>
        <w:rPr>
          <w:rFonts w:ascii="Helvetica" w:hAnsi="Helvetica" w:hint="default"/>
          <w:rtl w:val="0"/>
          <w:lang w:val="en-US"/>
        </w:rPr>
        <w:t> </w:t>
      </w: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XI. REQUEST FOR FUTURE AGENDA ITEMS</w:t>
      </w: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There were none. </w:t>
      </w:r>
      <w:r>
        <w:rPr>
          <w:rFonts w:ascii="Helvetica" w:hAnsi="Helvetica" w:hint="default"/>
          <w:rtl w:val="0"/>
          <w:lang w:val="en-US"/>
        </w:rPr>
        <w:t> 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Next meeting will be scheduled for December 16th, due to the Holidays.</w:t>
      </w:r>
      <w:r>
        <w:rPr>
          <w:rFonts w:ascii="Helvetica" w:hAnsi="Helvetica" w:hint="default"/>
          <w:rtl w:val="0"/>
          <w:lang w:val="en-US"/>
        </w:rPr>
        <w:t> </w:t>
      </w:r>
    </w:p>
    <w:p>
      <w:pPr>
        <w:pStyle w:val="Body A"/>
        <w:rPr>
          <w:rFonts w:ascii="Helvetica" w:cs="Helvetica" w:hAnsi="Helvetica" w:eastAsia="Helvetica"/>
        </w:rPr>
      </w:pPr>
    </w:p>
    <w:p>
      <w:pPr>
        <w:pStyle w:val="Body A"/>
      </w:pPr>
      <w:r>
        <w:rPr>
          <w:rFonts w:ascii="Helvetica" w:hAnsi="Helvetica"/>
          <w:rtl w:val="0"/>
          <w:lang w:val="de-DE"/>
        </w:rPr>
        <w:t>XII. ADJOURNMENT-4pm</w:t>
      </w:r>
    </w:p>
    <w:sectPr>
      <w:headerReference w:type="default" r:id="rId4"/>
      <w:footerReference w:type="default" r:id="rId5"/>
      <w:pgSz w:w="12240" w:h="15840" w:orient="portrait"/>
      <w:pgMar w:top="72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Numbered"/>
  </w:abstractNum>
  <w:abstractNum w:abstractNumId="9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5" w:hanging="37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35" w:hanging="37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55" w:hanging="37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475" w:hanging="37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695" w:hanging="37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915" w:hanging="37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135" w:hanging="37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355" w:hanging="37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Numbered">
    <w:name w:val="Numbered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