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0D6C" w14:textId="7AA00882" w:rsidR="009471BC" w:rsidRPr="009471BC" w:rsidRDefault="009471BC" w:rsidP="009471BC">
      <w:pPr>
        <w:pStyle w:val="Heading1"/>
      </w:pPr>
      <w:r w:rsidRPr="009471BC">
        <w:t xml:space="preserve">ORDINANCE NO. </w:t>
      </w:r>
      <w:r w:rsidR="005A3567">
        <w:t>23-24</w:t>
      </w:r>
      <w:r w:rsidR="00C6153C">
        <w:t>-01</w:t>
      </w:r>
    </w:p>
    <w:p w14:paraId="676081A4" w14:textId="4F781F75" w:rsidR="009471BC" w:rsidRPr="009471BC" w:rsidRDefault="009471BC" w:rsidP="00C6153C">
      <w:pPr>
        <w:jc w:val="center"/>
        <w:rPr>
          <w:b/>
          <w:lang w:bidi="en-US"/>
        </w:rPr>
      </w:pPr>
      <w:r w:rsidRPr="009471BC">
        <w:rPr>
          <w:b/>
          <w:lang w:bidi="en-US"/>
        </w:rPr>
        <w:t>(REVISED AS O</w:t>
      </w:r>
      <w:r w:rsidR="00C6153C">
        <w:rPr>
          <w:b/>
          <w:lang w:bidi="en-US"/>
        </w:rPr>
        <w:t>F JUNE 20</w:t>
      </w:r>
      <w:r w:rsidR="00FE1E61">
        <w:rPr>
          <w:b/>
          <w:lang w:bidi="en-US"/>
        </w:rPr>
        <w:t>,</w:t>
      </w:r>
      <w:r w:rsidR="00C6153C">
        <w:rPr>
          <w:b/>
          <w:lang w:bidi="en-US"/>
        </w:rPr>
        <w:t xml:space="preserve"> 2024)</w:t>
      </w:r>
      <w:r w:rsidR="00C6153C">
        <w:rPr>
          <w:b/>
          <w:color w:val="FF0000"/>
          <w:lang w:bidi="en-US"/>
        </w:rPr>
        <w:t xml:space="preserve"> </w:t>
      </w:r>
    </w:p>
    <w:p w14:paraId="32AB9117" w14:textId="71D652DD" w:rsidR="009471BC" w:rsidRDefault="009471BC" w:rsidP="009471BC">
      <w:pPr>
        <w:rPr>
          <w:b/>
          <w:lang w:bidi="en-US"/>
        </w:rPr>
      </w:pPr>
      <w:r w:rsidRPr="009471BC">
        <w:rPr>
          <w:b/>
          <w:lang w:bidi="en-US"/>
        </w:rPr>
        <w:t xml:space="preserve">AN ORDINANCE OF THE BOARD OF DIRECTORS OF THE </w:t>
      </w:r>
      <w:r w:rsidR="005A3567">
        <w:rPr>
          <w:b/>
          <w:lang w:bidi="en-US"/>
        </w:rPr>
        <w:t xml:space="preserve">MENDOCINO COUNTY </w:t>
      </w:r>
      <w:r w:rsidR="00494B9C">
        <w:rPr>
          <w:b/>
          <w:lang w:bidi="en-US"/>
        </w:rPr>
        <w:t>WATERWORKS</w:t>
      </w:r>
      <w:r w:rsidR="005A3567">
        <w:rPr>
          <w:b/>
          <w:lang w:bidi="en-US"/>
        </w:rPr>
        <w:t xml:space="preserve"> </w:t>
      </w:r>
      <w:r w:rsidR="00A00246">
        <w:rPr>
          <w:b/>
          <w:lang w:bidi="en-US"/>
        </w:rPr>
        <w:t>DISTRICT</w:t>
      </w:r>
      <w:r w:rsidR="005A3567">
        <w:rPr>
          <w:b/>
          <w:lang w:bidi="en-US"/>
        </w:rPr>
        <w:t xml:space="preserve"> #2 </w:t>
      </w:r>
      <w:r w:rsidRPr="009471BC">
        <w:rPr>
          <w:b/>
          <w:lang w:bidi="en-US"/>
        </w:rPr>
        <w:t xml:space="preserve"> PRESCRIBING CONDITIONS FOR CONNECTION TO AND USE OF WASTEWATER FACILITIES</w:t>
      </w:r>
      <w:r w:rsidR="007C3D72">
        <w:rPr>
          <w:b/>
          <w:lang w:bidi="en-US"/>
        </w:rPr>
        <w:t>.</w:t>
      </w:r>
    </w:p>
    <w:p w14:paraId="1B8F8778" w14:textId="77777777" w:rsidR="00696931" w:rsidRPr="009471BC" w:rsidRDefault="00696931" w:rsidP="009471BC">
      <w:pPr>
        <w:rPr>
          <w:b/>
          <w:lang w:bidi="en-US"/>
        </w:rPr>
      </w:pPr>
    </w:p>
    <w:p w14:paraId="14839CF8" w14:textId="0DD40D2A" w:rsidR="009471BC" w:rsidRPr="009471BC" w:rsidRDefault="009471BC" w:rsidP="009471BC">
      <w:pPr>
        <w:rPr>
          <w:lang w:bidi="en-US"/>
        </w:rPr>
      </w:pPr>
      <w:r w:rsidRPr="009471BC">
        <w:rPr>
          <w:lang w:bidi="en-US"/>
        </w:rPr>
        <w:t xml:space="preserve">The Board of Directors of the </w:t>
      </w:r>
      <w:r w:rsidR="005A3567">
        <w:rPr>
          <w:lang w:bidi="en-US"/>
        </w:rPr>
        <w:t>Mendocino County Water</w:t>
      </w:r>
      <w:r w:rsidR="00494B9C">
        <w:rPr>
          <w:lang w:bidi="en-US"/>
        </w:rPr>
        <w:t>w</w:t>
      </w:r>
      <w:r w:rsidR="005A3567">
        <w:rPr>
          <w:lang w:bidi="en-US"/>
        </w:rPr>
        <w:t xml:space="preserve">orks </w:t>
      </w:r>
      <w:r w:rsidR="00A00246">
        <w:rPr>
          <w:lang w:bidi="en-US"/>
        </w:rPr>
        <w:t>District</w:t>
      </w:r>
      <w:r w:rsidR="005A3567">
        <w:rPr>
          <w:lang w:bidi="en-US"/>
        </w:rPr>
        <w:t xml:space="preserve"> #2 </w:t>
      </w:r>
      <w:r w:rsidRPr="009471BC">
        <w:rPr>
          <w:lang w:bidi="en-US"/>
        </w:rPr>
        <w:t xml:space="preserve"> does hereby ordain as follows:</w:t>
      </w:r>
    </w:p>
    <w:p w14:paraId="18299EDA" w14:textId="77777777" w:rsidR="009471BC" w:rsidRPr="009471BC" w:rsidRDefault="009471BC" w:rsidP="009471BC">
      <w:pPr>
        <w:pStyle w:val="Heading1"/>
      </w:pPr>
      <w:r w:rsidRPr="009471BC">
        <w:t>ARTICLE I</w:t>
      </w:r>
    </w:p>
    <w:p w14:paraId="0FBFD2FC" w14:textId="77777777" w:rsidR="009471BC" w:rsidRPr="009471BC" w:rsidRDefault="009471BC" w:rsidP="009471BC">
      <w:pPr>
        <w:rPr>
          <w:b/>
          <w:lang w:bidi="en-US"/>
        </w:rPr>
      </w:pPr>
    </w:p>
    <w:p w14:paraId="2675F50A" w14:textId="292BE7D3" w:rsidR="009471BC" w:rsidRPr="009471BC" w:rsidRDefault="009471BC" w:rsidP="009471BC">
      <w:pPr>
        <w:jc w:val="center"/>
        <w:rPr>
          <w:lang w:bidi="en-US"/>
        </w:rPr>
      </w:pPr>
      <w:r w:rsidRPr="009471BC">
        <w:rPr>
          <w:lang w:bidi="en-US"/>
        </w:rPr>
        <w:t>GENERAL PROVISIONS</w:t>
      </w:r>
    </w:p>
    <w:p w14:paraId="2185C29A" w14:textId="4B764295" w:rsidR="009471BC" w:rsidRPr="00633B19" w:rsidRDefault="009471BC" w:rsidP="00001796">
      <w:pPr>
        <w:numPr>
          <w:ilvl w:val="0"/>
          <w:numId w:val="1"/>
        </w:numPr>
        <w:rPr>
          <w:lang w:bidi="en-US"/>
        </w:rPr>
      </w:pPr>
      <w:r w:rsidRPr="00633B19">
        <w:rPr>
          <w:u w:val="single"/>
          <w:lang w:bidi="en-US"/>
        </w:rPr>
        <w:t>Purpose</w:t>
      </w:r>
    </w:p>
    <w:p w14:paraId="17305A8C" w14:textId="5232893B" w:rsidR="009471BC" w:rsidRPr="00633B19" w:rsidRDefault="009471BC" w:rsidP="00001796">
      <w:pPr>
        <w:rPr>
          <w:lang w:bidi="en-US"/>
        </w:rPr>
      </w:pPr>
      <w:r w:rsidRPr="00633B19">
        <w:rPr>
          <w:lang w:bidi="en-US"/>
        </w:rPr>
        <w:t>The purpose of this Ordinance is to</w:t>
      </w:r>
      <w:r w:rsidR="0028075F" w:rsidRPr="00633B19">
        <w:rPr>
          <w:lang w:bidi="en-US"/>
        </w:rPr>
        <w:t xml:space="preserve"> </w:t>
      </w:r>
      <w:r w:rsidRPr="00633B19">
        <w:rPr>
          <w:lang w:bidi="en-US"/>
        </w:rPr>
        <w:t xml:space="preserve">provide for the beneficial public use of the </w:t>
      </w:r>
      <w:r w:rsidR="005A3567" w:rsidRPr="00633B19">
        <w:rPr>
          <w:lang w:bidi="en-US"/>
        </w:rPr>
        <w:t xml:space="preserve">Mendocino County </w:t>
      </w:r>
      <w:r w:rsidR="00494B9C" w:rsidRPr="00633B19">
        <w:rPr>
          <w:lang w:bidi="en-US"/>
        </w:rPr>
        <w:t>Waterworks</w:t>
      </w:r>
      <w:r w:rsidR="005A3567" w:rsidRPr="00633B19">
        <w:rPr>
          <w:lang w:bidi="en-US"/>
        </w:rPr>
        <w:t xml:space="preserve"> </w:t>
      </w:r>
      <w:r w:rsidR="00A00246" w:rsidRPr="00633B19">
        <w:rPr>
          <w:lang w:bidi="en-US"/>
        </w:rPr>
        <w:t>District</w:t>
      </w:r>
      <w:r w:rsidR="005A3567" w:rsidRPr="00633B19">
        <w:rPr>
          <w:lang w:bidi="en-US"/>
        </w:rPr>
        <w:t xml:space="preserve"> #</w:t>
      </w:r>
      <w:r w:rsidR="00872CAE" w:rsidRPr="00633B19">
        <w:rPr>
          <w:lang w:bidi="en-US"/>
        </w:rPr>
        <w:t>2 (</w:t>
      </w:r>
      <w:r w:rsidR="00494B9C" w:rsidRPr="00633B19">
        <w:rPr>
          <w:lang w:bidi="en-US"/>
        </w:rPr>
        <w:t>MCWD</w:t>
      </w:r>
      <w:r w:rsidR="005A3567" w:rsidRPr="00633B19">
        <w:rPr>
          <w:lang w:bidi="en-US"/>
        </w:rPr>
        <w:t>#2)</w:t>
      </w:r>
      <w:r w:rsidR="00970D28" w:rsidRPr="00633B19">
        <w:rPr>
          <w:lang w:bidi="en-US"/>
        </w:rPr>
        <w:t xml:space="preserve"> </w:t>
      </w:r>
      <w:r w:rsidRPr="00633B19">
        <w:rPr>
          <w:lang w:bidi="en-US"/>
        </w:rPr>
        <w:t>sewerage facilities</w:t>
      </w:r>
      <w:r w:rsidR="0028075F" w:rsidRPr="00633B19">
        <w:rPr>
          <w:lang w:bidi="en-US"/>
        </w:rPr>
        <w:t xml:space="preserve"> by establishing regulations relating to</w:t>
      </w:r>
      <w:r w:rsidR="007C3D72" w:rsidRPr="00633B19">
        <w:rPr>
          <w:lang w:bidi="en-US"/>
        </w:rPr>
        <w:t xml:space="preserve"> </w:t>
      </w:r>
      <w:r w:rsidRPr="00633B19">
        <w:rPr>
          <w:lang w:bidi="en-US"/>
        </w:rPr>
        <w:t>connection</w:t>
      </w:r>
      <w:r w:rsidR="0028075F" w:rsidRPr="00633B19">
        <w:rPr>
          <w:lang w:bidi="en-US"/>
        </w:rPr>
        <w:t>s to and use of the MCWD#2 public sewer system</w:t>
      </w:r>
      <w:r w:rsidRPr="00633B19">
        <w:rPr>
          <w:lang w:bidi="en-US"/>
        </w:rPr>
        <w:t xml:space="preserve">. These regulations are adopted in accordance with the authority granted to the </w:t>
      </w:r>
      <w:r w:rsidR="00A00246" w:rsidRPr="00633B19">
        <w:rPr>
          <w:lang w:bidi="en-US"/>
        </w:rPr>
        <w:t>District</w:t>
      </w:r>
      <w:r w:rsidRPr="00633B19">
        <w:rPr>
          <w:lang w:bidi="en-US"/>
        </w:rPr>
        <w:t xml:space="preserve"> by California </w:t>
      </w:r>
      <w:r w:rsidR="004F7078">
        <w:rPr>
          <w:lang w:bidi="en-US"/>
        </w:rPr>
        <w:t>Water</w:t>
      </w:r>
      <w:r w:rsidRPr="00633B19">
        <w:rPr>
          <w:lang w:bidi="en-US"/>
        </w:rPr>
        <w:t xml:space="preserve"> Code §</w:t>
      </w:r>
      <w:r w:rsidR="004F7078">
        <w:rPr>
          <w:lang w:bidi="en-US"/>
        </w:rPr>
        <w:t>55333</w:t>
      </w:r>
      <w:r w:rsidRPr="00633B19">
        <w:rPr>
          <w:lang w:bidi="en-US"/>
        </w:rPr>
        <w:t>.</w:t>
      </w:r>
    </w:p>
    <w:p w14:paraId="04B207FC" w14:textId="14FD18F2" w:rsidR="009471BC" w:rsidRPr="00633B19" w:rsidRDefault="009471BC" w:rsidP="00001796">
      <w:pPr>
        <w:numPr>
          <w:ilvl w:val="0"/>
          <w:numId w:val="1"/>
        </w:numPr>
        <w:rPr>
          <w:lang w:bidi="en-US"/>
        </w:rPr>
      </w:pPr>
      <w:r w:rsidRPr="00633B19">
        <w:rPr>
          <w:u w:val="single"/>
          <w:lang w:bidi="en-US"/>
        </w:rPr>
        <w:t>Scope</w:t>
      </w:r>
    </w:p>
    <w:p w14:paraId="5369A18E" w14:textId="51DC569C" w:rsidR="009471BC" w:rsidRPr="00633B19" w:rsidRDefault="009471BC" w:rsidP="00001796">
      <w:pPr>
        <w:rPr>
          <w:lang w:bidi="en-US"/>
        </w:rPr>
      </w:pPr>
      <w:r w:rsidRPr="00633B19">
        <w:rPr>
          <w:lang w:bidi="en-US"/>
        </w:rPr>
        <w:t>The provisions of this Ordinance shall apply to the direct or indirect discharge of liquid</w:t>
      </w:r>
      <w:r w:rsidR="00494B9C" w:rsidRPr="00633B19">
        <w:rPr>
          <w:lang w:bidi="en-US"/>
        </w:rPr>
        <w:t>-</w:t>
      </w:r>
      <w:r w:rsidRPr="00633B19">
        <w:rPr>
          <w:lang w:bidi="en-US"/>
        </w:rPr>
        <w:t xml:space="preserve">carried wastes to the </w:t>
      </w:r>
      <w:r w:rsidR="00A00246" w:rsidRPr="00633B19">
        <w:rPr>
          <w:lang w:bidi="en-US"/>
        </w:rPr>
        <w:t>District</w:t>
      </w:r>
      <w:r w:rsidRPr="00633B19">
        <w:rPr>
          <w:lang w:bidi="en-US"/>
        </w:rPr>
        <w:t xml:space="preserve"> facilities. </w:t>
      </w:r>
      <w:bookmarkStart w:id="0" w:name="_Hlk169179304"/>
      <w:r w:rsidRPr="00633B19">
        <w:rPr>
          <w:lang w:bidi="en-US"/>
        </w:rPr>
        <w:t xml:space="preserve">This Ordinance provides for the regulation of sewer construction within the </w:t>
      </w:r>
      <w:r w:rsidR="00A00246" w:rsidRPr="00633B19">
        <w:rPr>
          <w:lang w:bidi="en-US"/>
        </w:rPr>
        <w:t>District</w:t>
      </w:r>
      <w:r w:rsidRPr="00633B19">
        <w:rPr>
          <w:lang w:bidi="en-US"/>
        </w:rPr>
        <w:t xml:space="preserve">, the quantity and quality of wastewater discharged, the issuance of permits for connection to the </w:t>
      </w:r>
      <w:r w:rsidR="007C3D72" w:rsidRPr="00633B19">
        <w:rPr>
          <w:lang w:bidi="en-US"/>
        </w:rPr>
        <w:t xml:space="preserve">system, </w:t>
      </w:r>
      <w:r w:rsidR="00C34052">
        <w:rPr>
          <w:lang w:bidi="en-US"/>
        </w:rPr>
        <w:t xml:space="preserve">the operation and maintenance of facilities, </w:t>
      </w:r>
      <w:r w:rsidR="007C3D72" w:rsidRPr="00633B19">
        <w:rPr>
          <w:lang w:bidi="en-US"/>
        </w:rPr>
        <w:t>and</w:t>
      </w:r>
      <w:r w:rsidRPr="00633B19">
        <w:rPr>
          <w:lang w:bidi="en-US"/>
        </w:rPr>
        <w:t xml:space="preserve"> the provisions for enforcement of this Ordinance.</w:t>
      </w:r>
      <w:bookmarkEnd w:id="0"/>
    </w:p>
    <w:p w14:paraId="22D06F45" w14:textId="6D0FF7B9" w:rsidR="009471BC" w:rsidRPr="00633B19" w:rsidRDefault="009471BC" w:rsidP="00001796">
      <w:pPr>
        <w:numPr>
          <w:ilvl w:val="0"/>
          <w:numId w:val="1"/>
        </w:numPr>
        <w:rPr>
          <w:lang w:bidi="en-US"/>
        </w:rPr>
      </w:pPr>
      <w:r w:rsidRPr="00633B19">
        <w:rPr>
          <w:u w:val="single"/>
          <w:lang w:bidi="en-US"/>
        </w:rPr>
        <w:t>Waste Disposal Policy</w:t>
      </w:r>
    </w:p>
    <w:p w14:paraId="598DAE4B" w14:textId="74488329" w:rsidR="009471BC" w:rsidRPr="00633B19" w:rsidRDefault="009471BC" w:rsidP="00001796">
      <w:pPr>
        <w:rPr>
          <w:lang w:bidi="en-US"/>
        </w:rPr>
      </w:pPr>
      <w:r w:rsidRPr="00633B19">
        <w:rPr>
          <w:lang w:bidi="en-US"/>
        </w:rPr>
        <w:t xml:space="preserve">Liquid wastes originating within the sewer zones of the </w:t>
      </w:r>
      <w:r w:rsidR="00A00246" w:rsidRPr="00633B19">
        <w:rPr>
          <w:lang w:bidi="en-US"/>
        </w:rPr>
        <w:t>District</w:t>
      </w:r>
      <w:r w:rsidRPr="00633B19">
        <w:rPr>
          <w:lang w:bidi="en-US"/>
        </w:rPr>
        <w:t xml:space="preserve"> will be accepted into the sewerage system, provided the wastes will not 1) damage structures</w:t>
      </w:r>
      <w:r w:rsidR="004F7078">
        <w:rPr>
          <w:lang w:bidi="en-US"/>
        </w:rPr>
        <w:t>;</w:t>
      </w:r>
      <w:r w:rsidRPr="00633B19">
        <w:rPr>
          <w:lang w:bidi="en-US"/>
        </w:rPr>
        <w:t xml:space="preserve"> 2) create nuisances</w:t>
      </w:r>
      <w:r w:rsidR="004F7078">
        <w:rPr>
          <w:lang w:bidi="en-US"/>
        </w:rPr>
        <w:t>;</w:t>
      </w:r>
      <w:r w:rsidRPr="00633B19">
        <w:rPr>
          <w:lang w:bidi="en-US"/>
        </w:rPr>
        <w:t xml:space="preserve"> 3) threaten public health, </w:t>
      </w:r>
      <w:r w:rsidRPr="00633B19">
        <w:t xml:space="preserve">unreasonably increase collection, treatment, or disposal costs to the </w:t>
      </w:r>
      <w:r w:rsidR="00A00246" w:rsidRPr="00633B19">
        <w:t>District</w:t>
      </w:r>
      <w:r w:rsidR="004F7078">
        <w:t>;</w:t>
      </w:r>
      <w:r w:rsidRPr="00633B19">
        <w:t xml:space="preserve"> </w:t>
      </w:r>
      <w:r w:rsidR="004F7078">
        <w:t>4</w:t>
      </w:r>
      <w:r w:rsidRPr="00633B19">
        <w:t>) interfere with wastewater treatment processes</w:t>
      </w:r>
      <w:r w:rsidR="004F7078">
        <w:t>;</w:t>
      </w:r>
      <w:r w:rsidRPr="00633B19">
        <w:t xml:space="preserve"> or </w:t>
      </w:r>
      <w:r w:rsidR="004F7078">
        <w:t>5</w:t>
      </w:r>
      <w:r w:rsidRPr="00633B19">
        <w:t>) exceed quality requirements established by regulatory agencies.</w:t>
      </w:r>
    </w:p>
    <w:p w14:paraId="421934B9" w14:textId="73D3456F" w:rsidR="009471BC" w:rsidRPr="00633B19" w:rsidRDefault="009471BC" w:rsidP="00001796">
      <w:pPr>
        <w:rPr>
          <w:lang w:bidi="en-US"/>
        </w:rPr>
      </w:pPr>
      <w:r w:rsidRPr="00633B19">
        <w:rPr>
          <w:lang w:bidi="en-US"/>
        </w:rPr>
        <w:t xml:space="preserve">Currently there is no industrial waste contribution to the sewerage system. The future use of the system for industrial wastewater is subject to additional regulation by the </w:t>
      </w:r>
      <w:r w:rsidR="00A00246" w:rsidRPr="00633B19">
        <w:rPr>
          <w:lang w:bidi="en-US"/>
        </w:rPr>
        <w:t>District</w:t>
      </w:r>
      <w:r w:rsidRPr="00633B19">
        <w:rPr>
          <w:lang w:bidi="en-US"/>
        </w:rPr>
        <w:t>.</w:t>
      </w:r>
    </w:p>
    <w:p w14:paraId="4DF6A012" w14:textId="4E2ACAF5" w:rsidR="009471BC" w:rsidRPr="00B3354E" w:rsidRDefault="009471BC" w:rsidP="00001796">
      <w:pPr>
        <w:numPr>
          <w:ilvl w:val="0"/>
          <w:numId w:val="1"/>
        </w:numPr>
        <w:rPr>
          <w:u w:val="single"/>
          <w:lang w:bidi="en-US"/>
        </w:rPr>
      </w:pPr>
      <w:r w:rsidRPr="00B3354E">
        <w:rPr>
          <w:u w:val="single"/>
          <w:lang w:bidi="en-US"/>
        </w:rPr>
        <w:t>Short Title</w:t>
      </w:r>
    </w:p>
    <w:p w14:paraId="7279FBE2" w14:textId="1D7E8309" w:rsidR="007C3D72" w:rsidRDefault="009471BC" w:rsidP="00001796">
      <w:pPr>
        <w:rPr>
          <w:lang w:bidi="en-US"/>
        </w:rPr>
      </w:pPr>
      <w:r w:rsidRPr="00633B19">
        <w:rPr>
          <w:lang w:bidi="en-US"/>
        </w:rPr>
        <w:t xml:space="preserve">This Ordinance may be cited as the </w:t>
      </w:r>
      <w:r w:rsidR="005A3567" w:rsidRPr="00633B19">
        <w:rPr>
          <w:i/>
          <w:iCs/>
          <w:lang w:bidi="en-US"/>
        </w:rPr>
        <w:t xml:space="preserve">Mendocino County </w:t>
      </w:r>
      <w:r w:rsidR="00494B9C" w:rsidRPr="00633B19">
        <w:rPr>
          <w:i/>
          <w:iCs/>
          <w:lang w:bidi="en-US"/>
        </w:rPr>
        <w:t>Waterworks</w:t>
      </w:r>
      <w:r w:rsidR="005A3567" w:rsidRPr="00633B19">
        <w:rPr>
          <w:i/>
          <w:iCs/>
          <w:lang w:bidi="en-US"/>
        </w:rPr>
        <w:t xml:space="preserve"> </w:t>
      </w:r>
      <w:r w:rsidR="00A00246" w:rsidRPr="00633B19">
        <w:rPr>
          <w:i/>
          <w:iCs/>
          <w:lang w:bidi="en-US"/>
        </w:rPr>
        <w:t>District</w:t>
      </w:r>
      <w:r w:rsidR="005A3567" w:rsidRPr="00633B19">
        <w:rPr>
          <w:i/>
          <w:iCs/>
          <w:lang w:bidi="en-US"/>
        </w:rPr>
        <w:t xml:space="preserve"> #2 </w:t>
      </w:r>
      <w:r w:rsidR="007F07D8" w:rsidRPr="00633B19">
        <w:rPr>
          <w:i/>
          <w:iCs/>
          <w:lang w:bidi="en-US"/>
        </w:rPr>
        <w:t>Wastewater</w:t>
      </w:r>
      <w:r w:rsidRPr="00633B19">
        <w:rPr>
          <w:i/>
          <w:iCs/>
          <w:lang w:bidi="en-US"/>
        </w:rPr>
        <w:t xml:space="preserve"> </w:t>
      </w:r>
      <w:r w:rsidR="007C3D72" w:rsidRPr="00633B19">
        <w:rPr>
          <w:i/>
          <w:iCs/>
          <w:lang w:bidi="en-US"/>
        </w:rPr>
        <w:t xml:space="preserve">Use </w:t>
      </w:r>
      <w:r w:rsidRPr="00633B19">
        <w:rPr>
          <w:i/>
          <w:iCs/>
          <w:lang w:bidi="en-US"/>
        </w:rPr>
        <w:t>Ordinance.</w:t>
      </w:r>
      <w:r w:rsidR="00734841" w:rsidRPr="00163ACB">
        <w:rPr>
          <w:i/>
          <w:iCs/>
          <w:lang w:bidi="en-US"/>
        </w:rPr>
        <w:t xml:space="preserve"> </w:t>
      </w:r>
      <w:bookmarkStart w:id="1" w:name="_Hlk153604230"/>
      <w:r w:rsidR="00734841" w:rsidRPr="00633B19">
        <w:rPr>
          <w:lang w:bidi="en-US"/>
        </w:rPr>
        <w:t xml:space="preserve">This document </w:t>
      </w:r>
      <w:bookmarkStart w:id="2" w:name="_Hlk169179079"/>
      <w:r w:rsidR="00734841" w:rsidRPr="00633B19">
        <w:rPr>
          <w:lang w:bidi="en-US"/>
        </w:rPr>
        <w:t>will supersede</w:t>
      </w:r>
      <w:bookmarkEnd w:id="1"/>
      <w:r w:rsidR="00B8695E" w:rsidRPr="00633B19">
        <w:rPr>
          <w:lang w:bidi="en-US"/>
        </w:rPr>
        <w:t xml:space="preserve"> the original </w:t>
      </w:r>
      <w:r w:rsidR="005805B3">
        <w:rPr>
          <w:lang w:bidi="en-US"/>
        </w:rPr>
        <w:t>O</w:t>
      </w:r>
      <w:r w:rsidR="00B8695E" w:rsidRPr="00633B19">
        <w:rPr>
          <w:lang w:bidi="en-US"/>
        </w:rPr>
        <w:t>rdinance</w:t>
      </w:r>
      <w:r w:rsidR="00C13671" w:rsidRPr="00633B19">
        <w:rPr>
          <w:lang w:bidi="en-US"/>
        </w:rPr>
        <w:t xml:space="preserve"> 93-01</w:t>
      </w:r>
      <w:r w:rsidR="00B8695E" w:rsidRPr="00633B19">
        <w:rPr>
          <w:lang w:bidi="en-US"/>
        </w:rPr>
        <w:t>.</w:t>
      </w:r>
      <w:bookmarkEnd w:id="2"/>
    </w:p>
    <w:p w14:paraId="31E5B1B6" w14:textId="4FCE5921" w:rsidR="009471BC" w:rsidRPr="00633B19" w:rsidRDefault="009471BC" w:rsidP="00001796">
      <w:pPr>
        <w:numPr>
          <w:ilvl w:val="0"/>
          <w:numId w:val="1"/>
        </w:numPr>
        <w:rPr>
          <w:lang w:bidi="en-US"/>
        </w:rPr>
      </w:pPr>
      <w:r w:rsidRPr="00633B19">
        <w:rPr>
          <w:u w:val="single"/>
          <w:lang w:bidi="en-US"/>
        </w:rPr>
        <w:t>Declaration</w:t>
      </w:r>
    </w:p>
    <w:p w14:paraId="3D41463A" w14:textId="4258023F" w:rsidR="009471BC" w:rsidRDefault="009471BC" w:rsidP="00001796">
      <w:pPr>
        <w:rPr>
          <w:lang w:bidi="en-US"/>
        </w:rPr>
      </w:pPr>
      <w:r w:rsidRPr="00633B19">
        <w:rPr>
          <w:lang w:bidi="en-US"/>
        </w:rPr>
        <w:t xml:space="preserve">All connections required hereby shall be made in accordance with the rules, regulations, and Ordinances of the </w:t>
      </w:r>
      <w:r w:rsidR="00A00246" w:rsidRPr="00633B19">
        <w:rPr>
          <w:lang w:bidi="en-US"/>
        </w:rPr>
        <w:t>District</w:t>
      </w:r>
      <w:r w:rsidRPr="00633B19">
        <w:rPr>
          <w:lang w:bidi="en-US"/>
        </w:rPr>
        <w:t>.</w:t>
      </w:r>
    </w:p>
    <w:p w14:paraId="2C1EE0D7" w14:textId="77777777" w:rsidR="00B3354E" w:rsidRPr="00633B19" w:rsidRDefault="00B3354E" w:rsidP="00001796">
      <w:pPr>
        <w:rPr>
          <w:lang w:bidi="en-US"/>
        </w:rPr>
      </w:pPr>
    </w:p>
    <w:p w14:paraId="78A091E4" w14:textId="77777777" w:rsidR="004D445B" w:rsidRPr="003F7127" w:rsidRDefault="004D445B" w:rsidP="00001796">
      <w:pPr>
        <w:numPr>
          <w:ilvl w:val="0"/>
          <w:numId w:val="1"/>
        </w:numPr>
        <w:rPr>
          <w:lang w:bidi="en-US"/>
        </w:rPr>
      </w:pPr>
      <w:r w:rsidRPr="003F7127">
        <w:rPr>
          <w:u w:val="single"/>
          <w:lang w:bidi="en-US"/>
        </w:rPr>
        <w:lastRenderedPageBreak/>
        <w:t>Effect of Ordinance on past actions and obligations</w:t>
      </w:r>
      <w:r w:rsidRPr="003F7127">
        <w:rPr>
          <w:lang w:bidi="en-US"/>
        </w:rPr>
        <w:t xml:space="preserve">.  </w:t>
      </w:r>
    </w:p>
    <w:p w14:paraId="417D7F15" w14:textId="750269C5" w:rsidR="004D445B" w:rsidRPr="003F7127" w:rsidRDefault="004D445B" w:rsidP="00001796">
      <w:pPr>
        <w:rPr>
          <w:lang w:bidi="en-US"/>
        </w:rPr>
      </w:pPr>
      <w:r w:rsidRPr="003F7127">
        <w:rPr>
          <w:lang w:bidi="en-US"/>
        </w:rPr>
        <w:t>The adoption of the ordinance shall not in any manner:</w:t>
      </w:r>
    </w:p>
    <w:p w14:paraId="1387DB9E" w14:textId="5AA5D124" w:rsidR="004D445B" w:rsidRPr="003F7127" w:rsidRDefault="004D445B" w:rsidP="00001796">
      <w:pPr>
        <w:numPr>
          <w:ilvl w:val="1"/>
          <w:numId w:val="1"/>
        </w:numPr>
        <w:ind w:left="720"/>
        <w:rPr>
          <w:lang w:bidi="en-US"/>
        </w:rPr>
      </w:pPr>
      <w:r w:rsidRPr="003F7127">
        <w:rPr>
          <w:lang w:bidi="en-US"/>
        </w:rPr>
        <w:t xml:space="preserve">Affect the prosecution for violations of ordinances, which violations were committed prior to the effective date of this </w:t>
      </w:r>
      <w:r w:rsidR="007C3D72" w:rsidRPr="003F7127">
        <w:rPr>
          <w:lang w:bidi="en-US"/>
        </w:rPr>
        <w:t>Ordinance.</w:t>
      </w:r>
    </w:p>
    <w:p w14:paraId="5E00F617" w14:textId="26553476" w:rsidR="004D445B" w:rsidRPr="003F7127" w:rsidRDefault="004D445B" w:rsidP="00001796">
      <w:pPr>
        <w:numPr>
          <w:ilvl w:val="1"/>
          <w:numId w:val="1"/>
        </w:numPr>
        <w:ind w:left="720"/>
        <w:rPr>
          <w:lang w:bidi="en-US"/>
        </w:rPr>
      </w:pPr>
      <w:r w:rsidRPr="003F7127">
        <w:rPr>
          <w:lang w:bidi="en-US"/>
        </w:rPr>
        <w:t xml:space="preserve">Be construed as a waiver of any license, fee, or penalty at said effective date due and unpaid under such </w:t>
      </w:r>
      <w:r w:rsidR="007C3D72" w:rsidRPr="003F7127">
        <w:rPr>
          <w:lang w:bidi="en-US"/>
        </w:rPr>
        <w:t>ordinances.</w:t>
      </w:r>
    </w:p>
    <w:p w14:paraId="65EDCB50" w14:textId="076A0463" w:rsidR="004D445B" w:rsidRPr="003F7127" w:rsidRDefault="004D445B" w:rsidP="00001796">
      <w:pPr>
        <w:numPr>
          <w:ilvl w:val="1"/>
          <w:numId w:val="1"/>
        </w:numPr>
        <w:ind w:left="720"/>
        <w:rPr>
          <w:lang w:bidi="en-US"/>
        </w:rPr>
      </w:pPr>
      <w:r w:rsidRPr="003F7127">
        <w:rPr>
          <w:lang w:bidi="en-US"/>
        </w:rPr>
        <w:t>Be construed as affecting any of the provisions of such ordinances relating to the collection of any such license, fee, or penalty, or the penal provisions applicable to any violation thereof; or</w:t>
      </w:r>
    </w:p>
    <w:p w14:paraId="270375F5" w14:textId="6E9D98AC" w:rsidR="004D445B" w:rsidRPr="003F7127" w:rsidRDefault="004D445B" w:rsidP="00001796">
      <w:pPr>
        <w:numPr>
          <w:ilvl w:val="1"/>
          <w:numId w:val="1"/>
        </w:numPr>
        <w:ind w:left="720"/>
        <w:rPr>
          <w:lang w:bidi="en-US"/>
        </w:rPr>
      </w:pPr>
      <w:r w:rsidRPr="003F7127">
        <w:rPr>
          <w:lang w:bidi="en-US"/>
        </w:rPr>
        <w:t>Affect the validity of any bond or cash deposit in lieu thereof required to be posted, filed or deposited pursuant to any ordinance and all rights and obligations thereunder appertaining shall continue in full force and effect.</w:t>
      </w:r>
    </w:p>
    <w:p w14:paraId="6BE64AD4" w14:textId="69642808" w:rsidR="004D445B" w:rsidRPr="003F7127" w:rsidRDefault="004D445B" w:rsidP="00001796">
      <w:pPr>
        <w:numPr>
          <w:ilvl w:val="0"/>
          <w:numId w:val="1"/>
        </w:numPr>
        <w:rPr>
          <w:lang w:bidi="en-US"/>
        </w:rPr>
      </w:pPr>
      <w:r w:rsidRPr="003F7127">
        <w:rPr>
          <w:bCs/>
          <w:u w:val="single"/>
          <w:lang w:bidi="en-US"/>
        </w:rPr>
        <w:t>Constitutionality.</w:t>
      </w:r>
      <w:r w:rsidRPr="003F7127">
        <w:rPr>
          <w:lang w:bidi="en-US"/>
        </w:rPr>
        <w:t xml:space="preserve">  </w:t>
      </w:r>
    </w:p>
    <w:p w14:paraId="2F8D30EB" w14:textId="1D833CB1" w:rsidR="004D445B" w:rsidRPr="003F7127" w:rsidRDefault="004D445B" w:rsidP="00001796">
      <w:pPr>
        <w:rPr>
          <w:lang w:bidi="en-US"/>
        </w:rPr>
      </w:pPr>
      <w:r w:rsidRPr="003F7127">
        <w:rPr>
          <w:lang w:bidi="en-US"/>
        </w:rPr>
        <w:t xml:space="preserve">If any section, subsection, sentence, </w:t>
      </w:r>
      <w:r w:rsidR="007C3D72" w:rsidRPr="003F7127">
        <w:rPr>
          <w:lang w:bidi="en-US"/>
        </w:rPr>
        <w:t>clause,</w:t>
      </w:r>
      <w:r w:rsidRPr="003F7127">
        <w:rPr>
          <w:lang w:bidi="en-US"/>
        </w:rPr>
        <w:t xml:space="preserve"> or phrase of this Ordinance is for any reason held to be invalid or unconstitutional, such decision shall not affect the validity of the remaining portions of the ordinance. The Board declares that it would have passed the Ordinance, and each section, subsection, sentence, </w:t>
      </w:r>
      <w:r w:rsidR="007C3D72" w:rsidRPr="003F7127">
        <w:rPr>
          <w:lang w:bidi="en-US"/>
        </w:rPr>
        <w:t>clause,</w:t>
      </w:r>
      <w:r w:rsidRPr="003F7127">
        <w:rPr>
          <w:lang w:bidi="en-US"/>
        </w:rPr>
        <w:t xml:space="preserve"> and phrase thereof, irrespective of the fact that any one or more sections, subsections, sentences, clauses or phrases had been declared invalid or unconstitutional, and if for any reason the ordinance should be declared invalid or unconstitutional, then the original ordinance or ordinances shall be in full force and effect.</w:t>
      </w:r>
    </w:p>
    <w:p w14:paraId="79125439" w14:textId="77777777" w:rsidR="009E5BFA" w:rsidRPr="003F7127" w:rsidRDefault="004D445B" w:rsidP="00001796">
      <w:pPr>
        <w:numPr>
          <w:ilvl w:val="0"/>
          <w:numId w:val="1"/>
        </w:numPr>
        <w:rPr>
          <w:lang w:bidi="en-US"/>
        </w:rPr>
      </w:pPr>
      <w:r w:rsidRPr="003F7127">
        <w:rPr>
          <w:bCs/>
          <w:u w:val="single"/>
          <w:lang w:val="en" w:bidi="en-US"/>
        </w:rPr>
        <w:t>Maintenance of building sewers.</w:t>
      </w:r>
      <w:r w:rsidRPr="003F7127">
        <w:rPr>
          <w:lang w:val="en" w:bidi="en-US"/>
        </w:rPr>
        <w:t xml:space="preserve"> </w:t>
      </w:r>
    </w:p>
    <w:p w14:paraId="3DE4493F" w14:textId="4378F4E3" w:rsidR="009E5BFA" w:rsidRPr="003F7127" w:rsidRDefault="009E5BFA" w:rsidP="00001796">
      <w:pPr>
        <w:rPr>
          <w:lang w:bidi="en-US"/>
        </w:rPr>
      </w:pPr>
      <w:r w:rsidRPr="003F7127">
        <w:rPr>
          <w:lang w:val="en" w:bidi="en-US"/>
        </w:rPr>
        <w:t xml:space="preserve">It is the responsibility of the property owner to maintain </w:t>
      </w:r>
      <w:r w:rsidR="006A300C" w:rsidRPr="003F7127">
        <w:rPr>
          <w:lang w:val="en" w:bidi="en-US"/>
        </w:rPr>
        <w:t>their sewer</w:t>
      </w:r>
      <w:r w:rsidRPr="003F7127">
        <w:rPr>
          <w:lang w:val="en" w:bidi="en-US"/>
        </w:rPr>
        <w:t xml:space="preserve"> </w:t>
      </w:r>
      <w:r w:rsidR="007C3D72" w:rsidRPr="003F7127">
        <w:rPr>
          <w:lang w:val="en" w:bidi="en-US"/>
        </w:rPr>
        <w:t xml:space="preserve">lateral connection </w:t>
      </w:r>
      <w:r w:rsidRPr="003F7127">
        <w:rPr>
          <w:lang w:val="en" w:bidi="en-US"/>
        </w:rPr>
        <w:t>in good condition in its entirety from the building served through the point of connection with the public sewer, regardless of whether said building sewer is located in a public street, alley, easement or other location on or off of owner’s property.</w:t>
      </w:r>
    </w:p>
    <w:p w14:paraId="6162646D" w14:textId="48C20542" w:rsidR="004D445B" w:rsidRPr="003F7127" w:rsidRDefault="009E5BFA" w:rsidP="00001796">
      <w:pPr>
        <w:numPr>
          <w:ilvl w:val="0"/>
          <w:numId w:val="1"/>
        </w:numPr>
        <w:rPr>
          <w:lang w:bidi="en-US"/>
        </w:rPr>
      </w:pPr>
      <w:r w:rsidRPr="003F7127">
        <w:rPr>
          <w:lang w:bidi="en-US"/>
        </w:rPr>
        <w:t xml:space="preserve"> </w:t>
      </w:r>
      <w:r w:rsidR="004D445B" w:rsidRPr="003F7127">
        <w:rPr>
          <w:bCs/>
          <w:u w:val="single"/>
          <w:lang w:bidi="en-US"/>
        </w:rPr>
        <w:t>Effective Date.</w:t>
      </w:r>
      <w:r w:rsidR="004D445B" w:rsidRPr="003F7127">
        <w:rPr>
          <w:lang w:bidi="en-US"/>
        </w:rPr>
        <w:t xml:space="preserve"> This Ordinance becomes effective </w:t>
      </w:r>
      <w:r w:rsidR="00696931">
        <w:rPr>
          <w:lang w:bidi="en-US"/>
        </w:rPr>
        <w:t>as of June 20, 2024.</w:t>
      </w:r>
    </w:p>
    <w:p w14:paraId="290501F4" w14:textId="36787358" w:rsidR="009471BC" w:rsidRPr="00633B19" w:rsidRDefault="00B3354E" w:rsidP="00001796">
      <w:pPr>
        <w:numPr>
          <w:ilvl w:val="0"/>
          <w:numId w:val="1"/>
        </w:numPr>
        <w:rPr>
          <w:lang w:bidi="en-US"/>
        </w:rPr>
      </w:pPr>
      <w:r w:rsidRPr="00B3354E">
        <w:rPr>
          <w:lang w:bidi="en-US"/>
        </w:rPr>
        <w:t xml:space="preserve">  </w:t>
      </w:r>
      <w:r w:rsidR="009471BC" w:rsidRPr="00633B19">
        <w:rPr>
          <w:u w:val="single"/>
          <w:lang w:bidi="en-US"/>
        </w:rPr>
        <w:t>Definitions</w:t>
      </w:r>
    </w:p>
    <w:p w14:paraId="75F29CF1" w14:textId="5E5049CF" w:rsidR="009471BC" w:rsidRPr="00633B19" w:rsidRDefault="009471BC" w:rsidP="00001796">
      <w:pPr>
        <w:rPr>
          <w:lang w:bidi="en-US"/>
        </w:rPr>
      </w:pPr>
      <w:r w:rsidRPr="00633B19">
        <w:rPr>
          <w:lang w:bidi="en-US"/>
        </w:rPr>
        <w:t>The definitions given in this part shall be used in the interpretation of this Ordinance, the issuance of permits, the setting and collecting of fees and charges for services and other provisions of this Ordinance, unless another meaning is apparent from the context.</w:t>
      </w:r>
      <w:r w:rsidR="000727AD" w:rsidRPr="00633B19">
        <w:rPr>
          <w:lang w:bidi="en-US"/>
        </w:rPr>
        <w:t xml:space="preserve"> </w:t>
      </w:r>
    </w:p>
    <w:p w14:paraId="77350ACA" w14:textId="7B116C27" w:rsidR="000452F4"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Average Flow Rate</w:t>
      </w:r>
      <w:r w:rsidRPr="00633B19">
        <w:rPr>
          <w:rFonts w:asciiTheme="minorHAnsi" w:hAnsiTheme="minorHAnsi" w:cstheme="minorHAnsi"/>
        </w:rPr>
        <w:t xml:space="preserve"> – shall mean the average rate at which wastewater is discharged to a collecting or main line sewer, during a 24-hour period.</w:t>
      </w:r>
      <w:r w:rsidR="000727AD" w:rsidRPr="00633B19">
        <w:rPr>
          <w:rFonts w:asciiTheme="minorHAnsi" w:hAnsiTheme="minorHAnsi" w:cstheme="minorHAnsi"/>
        </w:rPr>
        <w:t xml:space="preserve"> This flow rate can also be measured as an average dry weather flow (ADWF) rate for summer months and </w:t>
      </w:r>
      <w:r w:rsidR="00A96244" w:rsidRPr="00633B19">
        <w:rPr>
          <w:rFonts w:asciiTheme="minorHAnsi" w:hAnsiTheme="minorHAnsi" w:cstheme="minorHAnsi"/>
        </w:rPr>
        <w:t>peak</w:t>
      </w:r>
      <w:r w:rsidR="000727AD" w:rsidRPr="00633B19">
        <w:rPr>
          <w:rFonts w:asciiTheme="minorHAnsi" w:hAnsiTheme="minorHAnsi" w:cstheme="minorHAnsi"/>
        </w:rPr>
        <w:t xml:space="preserve"> wet weather flow (</w:t>
      </w:r>
      <w:r w:rsidR="00A96244" w:rsidRPr="00633B19">
        <w:rPr>
          <w:rFonts w:asciiTheme="minorHAnsi" w:hAnsiTheme="minorHAnsi" w:cstheme="minorHAnsi"/>
        </w:rPr>
        <w:t>P</w:t>
      </w:r>
      <w:r w:rsidR="000727AD" w:rsidRPr="00633B19">
        <w:rPr>
          <w:rFonts w:asciiTheme="minorHAnsi" w:hAnsiTheme="minorHAnsi" w:cstheme="minorHAnsi"/>
        </w:rPr>
        <w:t>WWF) rate for the winter months.</w:t>
      </w:r>
    </w:p>
    <w:p w14:paraId="47561858" w14:textId="64C1BA1B" w:rsidR="009471BC" w:rsidRPr="00633B19" w:rsidRDefault="009471BC" w:rsidP="003F7127">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Board</w:t>
      </w:r>
      <w:r w:rsidRPr="00633B19">
        <w:rPr>
          <w:rFonts w:asciiTheme="minorHAnsi" w:hAnsiTheme="minorHAnsi" w:cstheme="minorHAnsi"/>
        </w:rPr>
        <w:t xml:space="preserve"> - shall mean the Board of Directors of the </w:t>
      </w:r>
      <w:r w:rsidR="005A3567" w:rsidRPr="00633B19">
        <w:rPr>
          <w:rFonts w:asciiTheme="minorHAnsi" w:hAnsiTheme="minorHAnsi" w:cstheme="minorHAnsi"/>
        </w:rPr>
        <w:t xml:space="preserve">Mendocino County </w:t>
      </w:r>
      <w:r w:rsidR="00494B9C" w:rsidRPr="00633B19">
        <w:rPr>
          <w:rFonts w:asciiTheme="minorHAnsi" w:hAnsiTheme="minorHAnsi" w:cstheme="minorHAnsi"/>
        </w:rPr>
        <w:t>Waterworks</w:t>
      </w:r>
      <w:r w:rsidR="005A3567" w:rsidRPr="00633B19">
        <w:rPr>
          <w:rFonts w:asciiTheme="minorHAnsi" w:hAnsiTheme="minorHAnsi" w:cstheme="minorHAnsi"/>
        </w:rPr>
        <w:t xml:space="preserve"> </w:t>
      </w:r>
      <w:r w:rsidR="00A00246" w:rsidRPr="00633B19">
        <w:rPr>
          <w:rFonts w:asciiTheme="minorHAnsi" w:hAnsiTheme="minorHAnsi" w:cstheme="minorHAnsi"/>
        </w:rPr>
        <w:t>District</w:t>
      </w:r>
      <w:r w:rsidR="005A3567" w:rsidRPr="00633B19">
        <w:rPr>
          <w:rFonts w:asciiTheme="minorHAnsi" w:hAnsiTheme="minorHAnsi" w:cstheme="minorHAnsi"/>
        </w:rPr>
        <w:t xml:space="preserve"> #</w:t>
      </w:r>
      <w:r w:rsidR="00944B85" w:rsidRPr="00633B19">
        <w:rPr>
          <w:rFonts w:asciiTheme="minorHAnsi" w:hAnsiTheme="minorHAnsi" w:cstheme="minorHAnsi"/>
        </w:rPr>
        <w:t>2.</w:t>
      </w:r>
    </w:p>
    <w:p w14:paraId="75792428" w14:textId="51F4EE2C" w:rsidR="00970D28"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BOD (Biochemical Oxygen Demand)</w:t>
      </w:r>
      <w:r w:rsidRPr="00633B19">
        <w:rPr>
          <w:rFonts w:asciiTheme="minorHAnsi" w:hAnsiTheme="minorHAnsi" w:cstheme="minorHAnsi"/>
        </w:rPr>
        <w:t xml:space="preserve"> - shall mean the measure of biologically decomposable organic matter in domestic or industrial wastewater as represented by the oxygen consumed </w:t>
      </w:r>
      <w:r w:rsidRPr="00633B19">
        <w:rPr>
          <w:rFonts w:asciiTheme="minorHAnsi" w:hAnsiTheme="minorHAnsi" w:cstheme="minorHAnsi"/>
        </w:rPr>
        <w:lastRenderedPageBreak/>
        <w:t xml:space="preserve">over a 5-day period at 20 degrees </w:t>
      </w:r>
      <w:r w:rsidR="005A3567" w:rsidRPr="00633B19">
        <w:rPr>
          <w:rFonts w:asciiTheme="minorHAnsi" w:hAnsiTheme="minorHAnsi" w:cstheme="minorHAnsi"/>
        </w:rPr>
        <w:t>Celsius</w:t>
      </w:r>
      <w:r w:rsidRPr="00633B19">
        <w:rPr>
          <w:rFonts w:asciiTheme="minorHAnsi" w:hAnsiTheme="minorHAnsi" w:cstheme="minorHAnsi"/>
        </w:rPr>
        <w:t>.</w:t>
      </w:r>
    </w:p>
    <w:p w14:paraId="025D3465" w14:textId="6D2E6A7F"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Commercial User</w:t>
      </w:r>
      <w:r w:rsidRPr="00633B19">
        <w:rPr>
          <w:rFonts w:asciiTheme="minorHAnsi" w:hAnsiTheme="minorHAnsi" w:cstheme="minorHAnsi"/>
        </w:rPr>
        <w:t xml:space="preserve"> - shall mean any non-residential user that the </w:t>
      </w:r>
      <w:r w:rsidR="00A00246" w:rsidRPr="00633B19">
        <w:rPr>
          <w:rFonts w:asciiTheme="minorHAnsi" w:hAnsiTheme="minorHAnsi" w:cstheme="minorHAnsi"/>
        </w:rPr>
        <w:t>District</w:t>
      </w:r>
      <w:r w:rsidRPr="00633B19">
        <w:rPr>
          <w:rFonts w:asciiTheme="minorHAnsi" w:hAnsiTheme="minorHAnsi" w:cstheme="minorHAnsi"/>
        </w:rPr>
        <w:t xml:space="preserve"> finds introduces primarily domestic wastewater from sanitary conveniences.</w:t>
      </w:r>
      <w:r w:rsidR="008F0600" w:rsidRPr="00633B19">
        <w:rPr>
          <w:rFonts w:asciiTheme="minorHAnsi" w:hAnsiTheme="minorHAnsi" w:cstheme="minorHAnsi"/>
        </w:rPr>
        <w:t xml:space="preserve"> Commercial users include</w:t>
      </w:r>
      <w:r w:rsidR="008C121F" w:rsidRPr="00633B19">
        <w:rPr>
          <w:rFonts w:asciiTheme="minorHAnsi" w:hAnsiTheme="minorHAnsi" w:cstheme="minorHAnsi"/>
        </w:rPr>
        <w:t>, but are not limited to,</w:t>
      </w:r>
      <w:r w:rsidR="008F0600" w:rsidRPr="00633B19">
        <w:rPr>
          <w:rFonts w:asciiTheme="minorHAnsi" w:hAnsiTheme="minorHAnsi" w:cstheme="minorHAnsi"/>
        </w:rPr>
        <w:t xml:space="preserve"> </w:t>
      </w:r>
      <w:r w:rsidR="00B97501" w:rsidRPr="00633B19">
        <w:rPr>
          <w:rFonts w:asciiTheme="minorHAnsi" w:hAnsiTheme="minorHAnsi" w:cstheme="minorHAnsi"/>
        </w:rPr>
        <w:t xml:space="preserve">mobile home parks, office space, </w:t>
      </w:r>
      <w:r w:rsidR="005A3567" w:rsidRPr="00633B19">
        <w:rPr>
          <w:rFonts w:asciiTheme="minorHAnsi" w:hAnsiTheme="minorHAnsi" w:cstheme="minorHAnsi"/>
        </w:rPr>
        <w:t xml:space="preserve">campgrounds, </w:t>
      </w:r>
      <w:r w:rsidR="00B97501" w:rsidRPr="00633B19">
        <w:rPr>
          <w:rFonts w:asciiTheme="minorHAnsi" w:hAnsiTheme="minorHAnsi" w:cstheme="minorHAnsi"/>
        </w:rPr>
        <w:t xml:space="preserve">supermarkets, banks, service stations, salons, hotels, restaurants, and hardware stores. </w:t>
      </w:r>
    </w:p>
    <w:p w14:paraId="3FDFE347" w14:textId="471F25B4" w:rsidR="000452F4"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Connection</w:t>
      </w:r>
      <w:r w:rsidR="00970D28" w:rsidRPr="00633B19">
        <w:rPr>
          <w:rFonts w:asciiTheme="minorHAnsi" w:hAnsiTheme="minorHAnsi" w:cstheme="minorHAnsi"/>
          <w:u w:val="single"/>
        </w:rPr>
        <w:t xml:space="preserve"> Inspection</w:t>
      </w:r>
      <w:r w:rsidRPr="00633B19">
        <w:rPr>
          <w:rFonts w:asciiTheme="minorHAnsi" w:hAnsiTheme="minorHAnsi" w:cstheme="minorHAnsi"/>
          <w:u w:val="single"/>
        </w:rPr>
        <w:t xml:space="preserve"> Fee</w:t>
      </w:r>
      <w:r w:rsidRPr="00633B19">
        <w:rPr>
          <w:rFonts w:asciiTheme="minorHAnsi" w:hAnsiTheme="minorHAnsi" w:cstheme="minorHAnsi"/>
        </w:rPr>
        <w:t xml:space="preserve"> - shall be the fee established by the Board to cover the cost of administration and inspection of new on-site facilities and connections to the </w:t>
      </w:r>
      <w:r w:rsidR="00A00246" w:rsidRPr="00633B19">
        <w:rPr>
          <w:rFonts w:asciiTheme="minorHAnsi" w:hAnsiTheme="minorHAnsi" w:cstheme="minorHAnsi"/>
        </w:rPr>
        <w:t>District</w:t>
      </w:r>
      <w:r w:rsidR="00970D28" w:rsidRPr="00633B19">
        <w:rPr>
          <w:rFonts w:asciiTheme="minorHAnsi" w:hAnsiTheme="minorHAnsi" w:cstheme="minorHAnsi"/>
        </w:rPr>
        <w:t xml:space="preserve"> </w:t>
      </w:r>
      <w:r w:rsidR="005A3567" w:rsidRPr="00633B19">
        <w:rPr>
          <w:rFonts w:asciiTheme="minorHAnsi" w:hAnsiTheme="minorHAnsi" w:cstheme="minorHAnsi"/>
        </w:rPr>
        <w:t xml:space="preserve">collection </w:t>
      </w:r>
      <w:r w:rsidR="00970D28" w:rsidRPr="00633B19">
        <w:rPr>
          <w:rFonts w:asciiTheme="minorHAnsi" w:hAnsiTheme="minorHAnsi" w:cstheme="minorHAnsi"/>
        </w:rPr>
        <w:t>system.</w:t>
      </w:r>
    </w:p>
    <w:p w14:paraId="2E549890" w14:textId="078B51BA"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Discharge</w:t>
      </w:r>
      <w:r w:rsidR="009705BF">
        <w:rPr>
          <w:rFonts w:asciiTheme="minorHAnsi" w:hAnsiTheme="minorHAnsi" w:cstheme="minorHAnsi"/>
          <w:u w:val="single"/>
        </w:rPr>
        <w:t>r</w:t>
      </w:r>
      <w:r w:rsidRPr="00633B19">
        <w:rPr>
          <w:rFonts w:asciiTheme="minorHAnsi" w:hAnsiTheme="minorHAnsi" w:cstheme="minorHAnsi"/>
        </w:rPr>
        <w:t xml:space="preserve"> - shall mean any person or persons that discharge or cause a discharge to the </w:t>
      </w:r>
      <w:r w:rsidR="00A00246" w:rsidRPr="00633B19">
        <w:rPr>
          <w:rFonts w:asciiTheme="minorHAnsi" w:hAnsiTheme="minorHAnsi" w:cstheme="minorHAnsi"/>
        </w:rPr>
        <w:t>District</w:t>
      </w:r>
      <w:r w:rsidRPr="00633B19">
        <w:rPr>
          <w:rFonts w:asciiTheme="minorHAnsi" w:hAnsiTheme="minorHAnsi" w:cstheme="minorHAnsi"/>
        </w:rPr>
        <w:t xml:space="preserve"> facilities.</w:t>
      </w:r>
    </w:p>
    <w:p w14:paraId="4CE2B67D" w14:textId="7DED381B" w:rsidR="009471BC" w:rsidRPr="00633B19" w:rsidRDefault="00A00246"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District</w:t>
      </w:r>
      <w:r w:rsidR="009471BC" w:rsidRPr="00633B19">
        <w:rPr>
          <w:rFonts w:asciiTheme="minorHAnsi" w:hAnsiTheme="minorHAnsi" w:cstheme="minorHAnsi"/>
        </w:rPr>
        <w:t xml:space="preserve"> - shall mean the </w:t>
      </w:r>
      <w:r w:rsidR="005A3567" w:rsidRPr="00633B19">
        <w:rPr>
          <w:rFonts w:asciiTheme="minorHAnsi" w:hAnsiTheme="minorHAnsi" w:cstheme="minorHAnsi"/>
        </w:rPr>
        <w:t xml:space="preserve">Mendocino County </w:t>
      </w:r>
      <w:r w:rsidR="00494B9C" w:rsidRPr="00633B19">
        <w:rPr>
          <w:rFonts w:asciiTheme="minorHAnsi" w:hAnsiTheme="minorHAnsi" w:cstheme="minorHAnsi"/>
        </w:rPr>
        <w:t>Waterworks</w:t>
      </w:r>
      <w:r w:rsidR="005A3567" w:rsidRPr="00633B19">
        <w:rPr>
          <w:rFonts w:asciiTheme="minorHAnsi" w:hAnsiTheme="minorHAnsi" w:cstheme="minorHAnsi"/>
        </w:rPr>
        <w:t xml:space="preserve"> </w:t>
      </w:r>
      <w:r w:rsidRPr="00633B19">
        <w:rPr>
          <w:rFonts w:asciiTheme="minorHAnsi" w:hAnsiTheme="minorHAnsi" w:cstheme="minorHAnsi"/>
        </w:rPr>
        <w:t>District</w:t>
      </w:r>
      <w:r w:rsidR="005A3567" w:rsidRPr="00633B19">
        <w:rPr>
          <w:rFonts w:asciiTheme="minorHAnsi" w:hAnsiTheme="minorHAnsi" w:cstheme="minorHAnsi"/>
        </w:rPr>
        <w:t xml:space="preserve"> #2 </w:t>
      </w:r>
      <w:r w:rsidR="009471BC" w:rsidRPr="00633B19">
        <w:rPr>
          <w:rFonts w:asciiTheme="minorHAnsi" w:hAnsiTheme="minorHAnsi" w:cstheme="minorHAnsi"/>
        </w:rPr>
        <w:t>.</w:t>
      </w:r>
    </w:p>
    <w:p w14:paraId="30A1922E" w14:textId="2B6C99BC" w:rsidR="009471BC" w:rsidRPr="006F3089" w:rsidRDefault="009471BC" w:rsidP="005805B3">
      <w:pPr>
        <w:pStyle w:val="ListParagraph"/>
        <w:numPr>
          <w:ilvl w:val="0"/>
          <w:numId w:val="15"/>
        </w:numPr>
        <w:spacing w:after="120" w:line="259" w:lineRule="auto"/>
        <w:rPr>
          <w:rFonts w:asciiTheme="minorHAnsi" w:hAnsiTheme="minorHAnsi" w:cstheme="minorHAnsi"/>
        </w:rPr>
      </w:pPr>
      <w:r w:rsidRPr="006F3089">
        <w:rPr>
          <w:rFonts w:asciiTheme="minorHAnsi" w:hAnsiTheme="minorHAnsi" w:cstheme="minorHAnsi"/>
          <w:u w:val="single"/>
        </w:rPr>
        <w:t>Domestic Wastewater</w:t>
      </w:r>
      <w:r w:rsidRPr="006F3089">
        <w:rPr>
          <w:rFonts w:asciiTheme="minorHAnsi" w:hAnsiTheme="minorHAnsi" w:cstheme="minorHAnsi"/>
        </w:rPr>
        <w:t xml:space="preserve"> - shall mean the waterborne wastes produced by normal human living processes. It shall include commercial wastewater but not industrial wastewater.</w:t>
      </w:r>
    </w:p>
    <w:p w14:paraId="2FC4BA6C" w14:textId="2638CD20" w:rsidR="005B4673" w:rsidRPr="006F3089" w:rsidRDefault="005B4673" w:rsidP="005805B3">
      <w:pPr>
        <w:pStyle w:val="ListParagraph"/>
        <w:numPr>
          <w:ilvl w:val="0"/>
          <w:numId w:val="15"/>
        </w:numPr>
        <w:spacing w:after="120" w:line="259" w:lineRule="auto"/>
        <w:rPr>
          <w:rFonts w:cstheme="minorHAnsi"/>
        </w:rPr>
      </w:pPr>
      <w:r w:rsidRPr="005805B3">
        <w:rPr>
          <w:rFonts w:asciiTheme="minorHAnsi" w:hAnsiTheme="minorHAnsi" w:cstheme="minorHAnsi"/>
          <w:u w:val="single"/>
        </w:rPr>
        <w:t>Effluent Disposal Facilities</w:t>
      </w:r>
      <w:r w:rsidRPr="006F3089">
        <w:rPr>
          <w:rFonts w:asciiTheme="minorHAnsi" w:hAnsiTheme="minorHAnsi" w:cstheme="minorHAnsi"/>
        </w:rPr>
        <w:t xml:space="preserve"> – shall mean all those facilities as described and required by the existing Order No R1-2021-0005 and NPDES No. CA0024040, that provides disinfected secondary level treated wastewater to discharge to ocean and land disposal irrigation facilities.</w:t>
      </w:r>
    </w:p>
    <w:p w14:paraId="1635E4D2" w14:textId="0539791D" w:rsidR="009471BC" w:rsidRPr="00633B19" w:rsidRDefault="005A3567" w:rsidP="003F7127">
      <w:pPr>
        <w:pStyle w:val="BodyText"/>
        <w:numPr>
          <w:ilvl w:val="0"/>
          <w:numId w:val="15"/>
        </w:numPr>
        <w:spacing w:after="120" w:line="259" w:lineRule="auto"/>
        <w:ind w:right="549"/>
        <w:jc w:val="both"/>
        <w:rPr>
          <w:rFonts w:asciiTheme="minorHAnsi" w:hAnsiTheme="minorHAnsi" w:cstheme="minorHAnsi"/>
          <w:color w:val="676767"/>
          <w:w w:val="105"/>
          <w:sz w:val="22"/>
          <w:szCs w:val="22"/>
        </w:rPr>
      </w:pPr>
      <w:r w:rsidRPr="00633B19">
        <w:rPr>
          <w:rFonts w:asciiTheme="minorHAnsi" w:hAnsiTheme="minorHAnsi" w:cstheme="minorHAnsi"/>
          <w:sz w:val="22"/>
          <w:szCs w:val="22"/>
          <w:u w:val="single"/>
        </w:rPr>
        <w:t>Equivalent Single Family Dwelling Unit (</w:t>
      </w:r>
      <w:r w:rsidR="00ED55A2" w:rsidRPr="00633B19">
        <w:rPr>
          <w:rFonts w:asciiTheme="minorHAnsi" w:hAnsiTheme="minorHAnsi" w:cstheme="minorHAnsi"/>
          <w:sz w:val="22"/>
          <w:szCs w:val="22"/>
          <w:u w:val="single"/>
        </w:rPr>
        <w:t>E</w:t>
      </w:r>
      <w:r w:rsidR="00FF1844" w:rsidRPr="00633B19">
        <w:rPr>
          <w:rFonts w:asciiTheme="minorHAnsi" w:hAnsiTheme="minorHAnsi" w:cstheme="minorHAnsi"/>
          <w:sz w:val="22"/>
          <w:szCs w:val="22"/>
          <w:u w:val="single"/>
        </w:rPr>
        <w:t>SD</w:t>
      </w:r>
      <w:r w:rsidRPr="00633B19">
        <w:rPr>
          <w:rFonts w:asciiTheme="minorHAnsi" w:hAnsiTheme="minorHAnsi" w:cstheme="minorHAnsi"/>
          <w:sz w:val="22"/>
          <w:szCs w:val="22"/>
          <w:u w:val="single"/>
        </w:rPr>
        <w:t>)</w:t>
      </w:r>
      <w:r w:rsidRPr="00633B19">
        <w:rPr>
          <w:rFonts w:asciiTheme="minorHAnsi" w:hAnsiTheme="minorHAnsi" w:cstheme="minorHAnsi"/>
          <w:sz w:val="22"/>
          <w:szCs w:val="22"/>
        </w:rPr>
        <w:t xml:space="preserve"> - shall mean the basic unit of service for determining the quantity of wastewater discharged to the system, and the basis for establishing fees for sewer service</w:t>
      </w:r>
      <w:r w:rsidR="00842EC1" w:rsidRPr="00633B19">
        <w:rPr>
          <w:rFonts w:asciiTheme="minorHAnsi" w:hAnsiTheme="minorHAnsi" w:cstheme="minorHAnsi"/>
          <w:sz w:val="22"/>
          <w:szCs w:val="22"/>
        </w:rPr>
        <w:t xml:space="preserve">.  </w:t>
      </w:r>
      <w:r w:rsidR="00DE0B54" w:rsidRPr="00582FCF">
        <w:rPr>
          <w:rFonts w:asciiTheme="minorHAnsi" w:hAnsiTheme="minorHAnsi" w:cstheme="minorHAnsi"/>
          <w:sz w:val="22"/>
          <w:szCs w:val="22"/>
        </w:rPr>
        <w:t>An E</w:t>
      </w:r>
      <w:r w:rsidR="00DE0B54">
        <w:rPr>
          <w:rFonts w:asciiTheme="minorHAnsi" w:hAnsiTheme="minorHAnsi" w:cstheme="minorHAnsi"/>
          <w:sz w:val="22"/>
          <w:szCs w:val="22"/>
        </w:rPr>
        <w:t>SD</w:t>
      </w:r>
      <w:r w:rsidR="00DE0B54" w:rsidRPr="00582FCF">
        <w:rPr>
          <w:rFonts w:asciiTheme="minorHAnsi" w:hAnsiTheme="minorHAnsi" w:cstheme="minorHAnsi"/>
          <w:sz w:val="22"/>
          <w:szCs w:val="22"/>
        </w:rPr>
        <w:t xml:space="preserve"> is calculated by dividing the total yearly wastewater flow attributed to all residential customers and then dividing by 365 days to acquire the average gallons per day per customer</w:t>
      </w:r>
      <w:r w:rsidR="00842EC1" w:rsidRPr="00633B19">
        <w:rPr>
          <w:rFonts w:asciiTheme="minorHAnsi" w:hAnsiTheme="minorHAnsi" w:cstheme="minorHAnsi"/>
          <w:sz w:val="22"/>
          <w:szCs w:val="22"/>
        </w:rPr>
        <w:t xml:space="preserve">. </w:t>
      </w:r>
    </w:p>
    <w:p w14:paraId="1F945043" w14:textId="77777777" w:rsidR="005B4673" w:rsidRPr="00633B19" w:rsidRDefault="005B4673"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General Manager</w:t>
      </w:r>
      <w:r w:rsidRPr="00633B19">
        <w:rPr>
          <w:rFonts w:asciiTheme="minorHAnsi" w:hAnsiTheme="minorHAnsi" w:cstheme="minorHAnsi"/>
        </w:rPr>
        <w:t xml:space="preserve"> - shall mean the manager of the Mendocino County Waterworks District #2, through an employment or contract basis. The General Manager is the authorized representative of the District with respect to the operation and maintenance of the public sewer, the collection of District fees and charges, and the enforcement of District regulations including this Ordinance.</w:t>
      </w:r>
    </w:p>
    <w:p w14:paraId="4C3EB6F9" w14:textId="77777777" w:rsidR="005B4673" w:rsidRPr="00633B19" w:rsidRDefault="005B4673"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Grease Traps</w:t>
      </w:r>
      <w:r w:rsidRPr="005B34A8">
        <w:rPr>
          <w:rFonts w:asciiTheme="minorHAnsi" w:hAnsiTheme="minorHAnsi" w:cstheme="minorHAnsi"/>
        </w:rPr>
        <w:t xml:space="preserve"> – shall </w:t>
      </w:r>
      <w:r w:rsidRPr="00633B19">
        <w:rPr>
          <w:rFonts w:asciiTheme="minorHAnsi" w:hAnsiTheme="minorHAnsi" w:cstheme="minorHAnsi"/>
        </w:rPr>
        <w:t>mean those approved devices used by the commercial and industrial establishments to remove grease and solids from the waste stream.</w:t>
      </w:r>
    </w:p>
    <w:p w14:paraId="224EF52D" w14:textId="2C653CF0"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Industrial Wastewater</w:t>
      </w:r>
      <w:r w:rsidRPr="00633B19">
        <w:rPr>
          <w:rFonts w:asciiTheme="minorHAnsi" w:hAnsiTheme="minorHAnsi" w:cstheme="minorHAnsi"/>
        </w:rPr>
        <w:t xml:space="preserve"> - shall mean all waterborne wastes and wastewater excluding domestic wastewater and uncontaminated water, and shall include all wastewaters from any producing, manufacturing, processing, institutional, commercial, agricultural, or other operation where the wastewater discharged includes significant quantities of wastes not of human origin.</w:t>
      </w:r>
    </w:p>
    <w:p w14:paraId="78C3BDE4" w14:textId="25BBD6BD" w:rsidR="000452F4"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Inspector</w:t>
      </w:r>
      <w:r w:rsidRPr="00633B19">
        <w:rPr>
          <w:rFonts w:asciiTheme="minorHAnsi" w:hAnsiTheme="minorHAnsi" w:cstheme="minorHAnsi"/>
        </w:rPr>
        <w:t xml:space="preserve"> - shall mean a person authorized by the General Manager to inspect the construction of on-site facilities, collection systems, pumping stations, treatment, storage, and disposal facilities.</w:t>
      </w:r>
    </w:p>
    <w:p w14:paraId="3CCA3C4F" w14:textId="63AF96C1" w:rsidR="000452F4"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Lateral Sewer</w:t>
      </w:r>
      <w:r w:rsidRPr="00633B19">
        <w:rPr>
          <w:rFonts w:asciiTheme="minorHAnsi" w:hAnsiTheme="minorHAnsi" w:cstheme="minorHAnsi"/>
        </w:rPr>
        <w:t xml:space="preserve"> - shall mean the sewer connecting to the collection or main line sewer and shall include both the portions on the private parcel and in the public right of way or easement</w:t>
      </w:r>
      <w:r w:rsidR="000452F4" w:rsidRPr="00633B19">
        <w:rPr>
          <w:rFonts w:asciiTheme="minorHAnsi" w:hAnsiTheme="minorHAnsi" w:cstheme="minorHAnsi"/>
        </w:rPr>
        <w:t>.</w:t>
      </w:r>
    </w:p>
    <w:p w14:paraId="667F9960" w14:textId="5EFEFECE" w:rsidR="0080016C" w:rsidRPr="005805B3" w:rsidRDefault="0080016C" w:rsidP="005805B3">
      <w:pPr>
        <w:pStyle w:val="ListParagraph"/>
        <w:numPr>
          <w:ilvl w:val="0"/>
          <w:numId w:val="15"/>
        </w:numPr>
        <w:spacing w:after="120" w:line="259" w:lineRule="auto"/>
        <w:rPr>
          <w:rFonts w:asciiTheme="minorHAnsi" w:hAnsiTheme="minorHAnsi" w:cstheme="minorHAnsi"/>
        </w:rPr>
      </w:pPr>
      <w:r w:rsidRPr="00C34052">
        <w:rPr>
          <w:rFonts w:asciiTheme="minorHAnsi" w:hAnsiTheme="minorHAnsi" w:cstheme="minorHAnsi"/>
          <w:u w:val="single"/>
        </w:rPr>
        <w:t xml:space="preserve">Main </w:t>
      </w:r>
      <w:r w:rsidR="00DD6273" w:rsidRPr="00C34052">
        <w:rPr>
          <w:rFonts w:asciiTheme="minorHAnsi" w:hAnsiTheme="minorHAnsi" w:cstheme="minorHAnsi"/>
          <w:u w:val="single"/>
        </w:rPr>
        <w:t xml:space="preserve">Line </w:t>
      </w:r>
      <w:r w:rsidRPr="00C34052">
        <w:rPr>
          <w:rFonts w:asciiTheme="minorHAnsi" w:hAnsiTheme="minorHAnsi" w:cstheme="minorHAnsi"/>
          <w:u w:val="single"/>
        </w:rPr>
        <w:t>Sewer</w:t>
      </w:r>
      <w:r w:rsidR="00FD17B3">
        <w:rPr>
          <w:rFonts w:asciiTheme="minorHAnsi" w:hAnsiTheme="minorHAnsi" w:cstheme="minorHAnsi"/>
        </w:rPr>
        <w:t xml:space="preserve"> - </w:t>
      </w:r>
      <w:r w:rsidR="00A00592" w:rsidRPr="00A2648C">
        <w:rPr>
          <w:rFonts w:asciiTheme="minorHAnsi" w:hAnsiTheme="minorHAnsi" w:cstheme="minorHAnsi"/>
          <w:color w:val="444444"/>
          <w:w w:val="105"/>
        </w:rPr>
        <w:t xml:space="preserve">The main line is the main sewer transmission pipeline which allows for the transmission of raw wastewater through the District’s collection system to the District’s </w:t>
      </w:r>
      <w:r w:rsidR="00A00592" w:rsidRPr="00A2648C">
        <w:rPr>
          <w:rFonts w:asciiTheme="minorHAnsi" w:hAnsiTheme="minorHAnsi" w:cstheme="minorHAnsi"/>
          <w:color w:val="444444"/>
          <w:w w:val="105"/>
        </w:rPr>
        <w:lastRenderedPageBreak/>
        <w:t>wastewater treatment plant (WWTP).</w:t>
      </w:r>
    </w:p>
    <w:p w14:paraId="3C2DE4BE" w14:textId="6932D0C7" w:rsidR="009471BC" w:rsidRDefault="00825CBB" w:rsidP="005805B3">
      <w:pPr>
        <w:pStyle w:val="ListParagraph"/>
        <w:numPr>
          <w:ilvl w:val="0"/>
          <w:numId w:val="15"/>
        </w:numPr>
        <w:spacing w:after="120" w:line="259" w:lineRule="auto"/>
        <w:rPr>
          <w:rFonts w:asciiTheme="minorHAnsi" w:hAnsiTheme="minorHAnsi" w:cstheme="minorHAnsi"/>
        </w:rPr>
      </w:pPr>
      <w:r>
        <w:rPr>
          <w:rFonts w:asciiTheme="minorHAnsi" w:hAnsiTheme="minorHAnsi" w:cstheme="minorHAnsi"/>
          <w:u w:val="single"/>
        </w:rPr>
        <w:t>P</w:t>
      </w:r>
      <w:r w:rsidR="009471BC" w:rsidRPr="00633B19">
        <w:rPr>
          <w:rFonts w:asciiTheme="minorHAnsi" w:hAnsiTheme="minorHAnsi" w:cstheme="minorHAnsi"/>
          <w:u w:val="single"/>
        </w:rPr>
        <w:t xml:space="preserve">arcel </w:t>
      </w:r>
      <w:r w:rsidR="009471BC" w:rsidRPr="00633B19">
        <w:rPr>
          <w:rFonts w:asciiTheme="minorHAnsi" w:hAnsiTheme="minorHAnsi" w:cstheme="minorHAnsi"/>
        </w:rPr>
        <w:t>- shall mean a parcel of land as defined in the records of the County Assessor.</w:t>
      </w:r>
    </w:p>
    <w:p w14:paraId="4BE5E691" w14:textId="77777777" w:rsidR="00AE256A" w:rsidRPr="00633B19" w:rsidRDefault="00AE256A"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Peak Wet Weather Flow (PWWF)</w:t>
      </w:r>
      <w:r w:rsidRPr="006B5CE8">
        <w:rPr>
          <w:rFonts w:asciiTheme="minorHAnsi" w:hAnsiTheme="minorHAnsi" w:cstheme="minorHAnsi"/>
        </w:rPr>
        <w:t>– s</w:t>
      </w:r>
      <w:r w:rsidRPr="00633B19">
        <w:rPr>
          <w:rFonts w:asciiTheme="minorHAnsi" w:hAnsiTheme="minorHAnsi" w:cstheme="minorHAnsi"/>
        </w:rPr>
        <w:t>hall mean the average rate at which wastewater is discharged to a collecting or main line sewer, during a 24-hour period. This flow rate can also be measured as a peak wet weather flow (PWWF) rate for winter months.</w:t>
      </w:r>
    </w:p>
    <w:p w14:paraId="58C43D70" w14:textId="7024B83F"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Person</w:t>
      </w:r>
      <w:r w:rsidRPr="00633B19">
        <w:rPr>
          <w:rFonts w:asciiTheme="minorHAnsi" w:hAnsiTheme="minorHAnsi" w:cstheme="minorHAnsi"/>
        </w:rPr>
        <w:t xml:space="preserve"> - shall mean any individual, partnership, firm, association, corporation, or public agency.</w:t>
      </w:r>
    </w:p>
    <w:p w14:paraId="7443E6BA" w14:textId="1085FAF3"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Property Owner</w:t>
      </w:r>
      <w:r w:rsidRPr="00633B19">
        <w:rPr>
          <w:rFonts w:asciiTheme="minorHAnsi" w:hAnsiTheme="minorHAnsi" w:cstheme="minorHAnsi"/>
        </w:rPr>
        <w:t xml:space="preserve"> - shall mean the person or other legal entity holding legal title to the property obtaining sewer service</w:t>
      </w:r>
      <w:r w:rsidR="00753979" w:rsidRPr="00633B19">
        <w:rPr>
          <w:rFonts w:asciiTheme="minorHAnsi" w:hAnsiTheme="minorHAnsi" w:cstheme="minorHAnsi"/>
        </w:rPr>
        <w:t xml:space="preserve"> from the District</w:t>
      </w:r>
      <w:r w:rsidRPr="00633B19">
        <w:rPr>
          <w:rFonts w:asciiTheme="minorHAnsi" w:hAnsiTheme="minorHAnsi" w:cstheme="minorHAnsi"/>
        </w:rPr>
        <w:t>.</w:t>
      </w:r>
    </w:p>
    <w:p w14:paraId="6BF75199" w14:textId="44CC99C3" w:rsidR="009471BC"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Public Sewer</w:t>
      </w:r>
      <w:r w:rsidRPr="00633B19">
        <w:rPr>
          <w:rFonts w:asciiTheme="minorHAnsi" w:hAnsiTheme="minorHAnsi" w:cstheme="minorHAnsi"/>
        </w:rPr>
        <w:t xml:space="preserve"> - shall mean any sewer dedicated to public use and which use is controlled by the </w:t>
      </w:r>
      <w:r w:rsidR="00A00246" w:rsidRPr="00633B19">
        <w:rPr>
          <w:rFonts w:asciiTheme="minorHAnsi" w:hAnsiTheme="minorHAnsi" w:cstheme="minorHAnsi"/>
        </w:rPr>
        <w:t>District</w:t>
      </w:r>
      <w:r w:rsidRPr="00633B19">
        <w:rPr>
          <w:rFonts w:asciiTheme="minorHAnsi" w:hAnsiTheme="minorHAnsi" w:cstheme="minorHAnsi"/>
        </w:rPr>
        <w:t>.</w:t>
      </w:r>
      <w:r w:rsidR="007D090F" w:rsidRPr="00633B19">
        <w:rPr>
          <w:rFonts w:asciiTheme="minorHAnsi" w:hAnsiTheme="minorHAnsi" w:cstheme="minorHAnsi"/>
        </w:rPr>
        <w:t xml:space="preserve"> </w:t>
      </w:r>
    </w:p>
    <w:p w14:paraId="12411B99" w14:textId="77777777" w:rsidR="002A61C0" w:rsidRPr="00633B19" w:rsidRDefault="002A61C0"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Residential Customer</w:t>
      </w:r>
      <w:r w:rsidRPr="006B5CE8">
        <w:rPr>
          <w:rFonts w:asciiTheme="minorHAnsi" w:hAnsiTheme="minorHAnsi" w:cstheme="minorHAnsi"/>
        </w:rPr>
        <w:t xml:space="preserve"> – shall</w:t>
      </w:r>
      <w:r w:rsidRPr="00633B19">
        <w:rPr>
          <w:rFonts w:asciiTheme="minorHAnsi" w:hAnsiTheme="minorHAnsi" w:cstheme="minorHAnsi"/>
        </w:rPr>
        <w:t xml:space="preserve"> mean any residential user that the District finds introduces primarily domestic wastewater from sanitary conveniences.</w:t>
      </w:r>
    </w:p>
    <w:p w14:paraId="14764465" w14:textId="0F9925CF"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Right of Entry Agreement</w:t>
      </w:r>
      <w:r w:rsidRPr="00633B19">
        <w:rPr>
          <w:rFonts w:asciiTheme="minorHAnsi" w:hAnsiTheme="minorHAnsi" w:cstheme="minorHAnsi"/>
        </w:rPr>
        <w:t xml:space="preserve"> - shall mean the agreement between a property owner and the </w:t>
      </w:r>
      <w:r w:rsidR="00A00246" w:rsidRPr="00633B19">
        <w:rPr>
          <w:rFonts w:asciiTheme="minorHAnsi" w:hAnsiTheme="minorHAnsi" w:cstheme="minorHAnsi"/>
        </w:rPr>
        <w:t>District</w:t>
      </w:r>
      <w:r w:rsidRPr="00633B19">
        <w:rPr>
          <w:rFonts w:asciiTheme="minorHAnsi" w:hAnsiTheme="minorHAnsi" w:cstheme="minorHAnsi"/>
        </w:rPr>
        <w:t xml:space="preserve"> for the construction, installation and operation and maintenance of the on-site facilities.</w:t>
      </w:r>
    </w:p>
    <w:p w14:paraId="189880C9" w14:textId="3D17157D" w:rsidR="009471BC"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Septage</w:t>
      </w:r>
      <w:r w:rsidRPr="00633B19">
        <w:rPr>
          <w:rFonts w:asciiTheme="minorHAnsi" w:hAnsiTheme="minorHAnsi" w:cstheme="minorHAnsi"/>
        </w:rPr>
        <w:t xml:space="preserve"> - shall mean the residual liquid and/or solids pumped from septic tanks or interceptor tanks.</w:t>
      </w:r>
    </w:p>
    <w:p w14:paraId="5B60A8E9" w14:textId="77777777" w:rsidR="00FA2EA8" w:rsidRPr="00633B19" w:rsidRDefault="00FA2EA8"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Sewer Service Area</w:t>
      </w:r>
      <w:r w:rsidRPr="006B5CE8">
        <w:rPr>
          <w:rFonts w:asciiTheme="minorHAnsi" w:hAnsiTheme="minorHAnsi" w:cstheme="minorHAnsi"/>
        </w:rPr>
        <w:t xml:space="preserve"> – shall </w:t>
      </w:r>
      <w:r w:rsidRPr="00633B19">
        <w:rPr>
          <w:rFonts w:asciiTheme="minorHAnsi" w:hAnsiTheme="minorHAnsi" w:cstheme="minorHAnsi"/>
        </w:rPr>
        <w:t>mean those sewer service area currently being served by the District.</w:t>
      </w:r>
    </w:p>
    <w:p w14:paraId="62B03B02" w14:textId="2C03B05F" w:rsidR="009471BC" w:rsidRPr="00633B19" w:rsidRDefault="009471BC"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Sewage</w:t>
      </w:r>
      <w:r w:rsidRPr="006B5CE8">
        <w:rPr>
          <w:rFonts w:asciiTheme="minorHAnsi" w:hAnsiTheme="minorHAnsi" w:cstheme="minorHAnsi"/>
        </w:rPr>
        <w:t xml:space="preserve"> - shall</w:t>
      </w:r>
      <w:r w:rsidRPr="00633B19">
        <w:rPr>
          <w:rFonts w:asciiTheme="minorHAnsi" w:hAnsiTheme="minorHAnsi" w:cstheme="minorHAnsi"/>
        </w:rPr>
        <w:t xml:space="preserve"> mean wastewater.</w:t>
      </w:r>
    </w:p>
    <w:p w14:paraId="1DD4B929" w14:textId="75FBF9E6"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Sewerage</w:t>
      </w:r>
      <w:r w:rsidRPr="006B5CE8">
        <w:rPr>
          <w:rFonts w:asciiTheme="minorHAnsi" w:hAnsiTheme="minorHAnsi" w:cstheme="minorHAnsi"/>
        </w:rPr>
        <w:t xml:space="preserve"> - shall </w:t>
      </w:r>
      <w:r w:rsidRPr="00633B19">
        <w:rPr>
          <w:rFonts w:asciiTheme="minorHAnsi" w:hAnsiTheme="minorHAnsi" w:cstheme="minorHAnsi"/>
        </w:rPr>
        <w:t>mean all facilities used for collection, conveying, pumping, treating, and disposing of wastewater.</w:t>
      </w:r>
    </w:p>
    <w:p w14:paraId="31493FBF" w14:textId="08410268"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Sewerage System</w:t>
      </w:r>
      <w:r w:rsidRPr="006B5CE8">
        <w:rPr>
          <w:rFonts w:asciiTheme="minorHAnsi" w:hAnsiTheme="minorHAnsi" w:cstheme="minorHAnsi"/>
        </w:rPr>
        <w:t xml:space="preserve"> - shall </w:t>
      </w:r>
      <w:r w:rsidRPr="00633B19">
        <w:rPr>
          <w:rFonts w:asciiTheme="minorHAnsi" w:hAnsiTheme="minorHAnsi" w:cstheme="minorHAnsi"/>
        </w:rPr>
        <w:t xml:space="preserve">mean the network of wastewater collection, conveyance, pumping, treating, storage, and disposal facilities owned by the </w:t>
      </w:r>
      <w:r w:rsidR="00A00246" w:rsidRPr="00633B19">
        <w:rPr>
          <w:rFonts w:asciiTheme="minorHAnsi" w:hAnsiTheme="minorHAnsi" w:cstheme="minorHAnsi"/>
        </w:rPr>
        <w:t>District</w:t>
      </w:r>
      <w:r w:rsidRPr="00633B19">
        <w:rPr>
          <w:rFonts w:asciiTheme="minorHAnsi" w:hAnsiTheme="minorHAnsi" w:cstheme="minorHAnsi"/>
        </w:rPr>
        <w:t>.</w:t>
      </w:r>
    </w:p>
    <w:p w14:paraId="684D0CCD" w14:textId="20419AEF" w:rsidR="009471BC" w:rsidRPr="005805B3" w:rsidRDefault="009471BC"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Solid Waste</w:t>
      </w:r>
      <w:r w:rsidRPr="006B5CE8">
        <w:rPr>
          <w:rFonts w:asciiTheme="minorHAnsi" w:hAnsiTheme="minorHAnsi" w:cstheme="minorHAnsi"/>
        </w:rPr>
        <w:t xml:space="preserve"> - s</w:t>
      </w:r>
      <w:r w:rsidRPr="00633B19">
        <w:rPr>
          <w:rFonts w:asciiTheme="minorHAnsi" w:hAnsiTheme="minorHAnsi" w:cstheme="minorHAnsi"/>
        </w:rPr>
        <w:t xml:space="preserve">hall mean the </w:t>
      </w:r>
      <w:r w:rsidR="00A96244" w:rsidRPr="00633B19">
        <w:rPr>
          <w:rFonts w:asciiTheme="minorHAnsi" w:hAnsiTheme="minorHAnsi" w:cstheme="minorHAnsi"/>
        </w:rPr>
        <w:t>n</w:t>
      </w:r>
      <w:r w:rsidRPr="00633B19">
        <w:rPr>
          <w:rFonts w:asciiTheme="minorHAnsi" w:hAnsiTheme="minorHAnsi" w:cstheme="minorHAnsi"/>
        </w:rPr>
        <w:t>on-liquid, non-water</w:t>
      </w:r>
      <w:r w:rsidR="00494B9C" w:rsidRPr="00633B19">
        <w:rPr>
          <w:rFonts w:asciiTheme="minorHAnsi" w:hAnsiTheme="minorHAnsi" w:cstheme="minorHAnsi"/>
        </w:rPr>
        <w:t>-</w:t>
      </w:r>
      <w:r w:rsidRPr="00633B19">
        <w:rPr>
          <w:rFonts w:asciiTheme="minorHAnsi" w:hAnsiTheme="minorHAnsi" w:cstheme="minorHAnsi"/>
        </w:rPr>
        <w:t>carried wastes normally considered to be suitable for disposal with refuse at sanitary landfill refuse disposal facilities.</w:t>
      </w:r>
    </w:p>
    <w:p w14:paraId="5749E639" w14:textId="77777777" w:rsidR="00647AB5" w:rsidRPr="00633B19" w:rsidRDefault="00647AB5"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t>Suspended Solids (SS)</w:t>
      </w:r>
      <w:r w:rsidRPr="006B5CE8">
        <w:rPr>
          <w:rFonts w:asciiTheme="minorHAnsi" w:hAnsiTheme="minorHAnsi" w:cstheme="minorHAnsi"/>
        </w:rPr>
        <w:t xml:space="preserve">- shall </w:t>
      </w:r>
      <w:r w:rsidRPr="00633B19">
        <w:rPr>
          <w:rFonts w:asciiTheme="minorHAnsi" w:hAnsiTheme="minorHAnsi" w:cstheme="minorHAnsi"/>
        </w:rPr>
        <w:t xml:space="preserve">mean </w:t>
      </w:r>
      <w:r w:rsidRPr="0073599A">
        <w:rPr>
          <w:rFonts w:asciiTheme="minorHAnsi" w:hAnsiTheme="minorHAnsi" w:cstheme="minorHAnsi"/>
        </w:rPr>
        <w:t>the insoluble solid matter suspended in wastewater that is separable by laboratory filtration</w:t>
      </w:r>
      <w:r>
        <w:rPr>
          <w:rFonts w:asciiTheme="minorHAnsi" w:hAnsiTheme="minorHAnsi" w:cstheme="minorHAnsi"/>
        </w:rPr>
        <w:t xml:space="preserve"> and the</w:t>
      </w:r>
      <w:r w:rsidRPr="00A2648C">
        <w:rPr>
          <w:rFonts w:asciiTheme="minorHAnsi" w:hAnsiTheme="minorHAnsi" w:cstheme="minorHAnsi"/>
        </w:rPr>
        <w:t xml:space="preserve"> amount of tiny solid particles that remain suspended in water and act as a colloid</w:t>
      </w:r>
      <w:r w:rsidRPr="00633B19">
        <w:rPr>
          <w:rFonts w:asciiTheme="minorHAnsi" w:hAnsiTheme="minorHAnsi" w:cstheme="minorHAnsi"/>
        </w:rPr>
        <w:t>. The measurement of suspended solids is one way of gauging water quality.</w:t>
      </w:r>
    </w:p>
    <w:p w14:paraId="1F548D7E" w14:textId="77777777" w:rsidR="004C7A14" w:rsidRPr="00633B19" w:rsidRDefault="004C7A14"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Third Party Users</w:t>
      </w:r>
      <w:r w:rsidRPr="006B5CE8">
        <w:rPr>
          <w:rFonts w:asciiTheme="minorHAnsi" w:hAnsiTheme="minorHAnsi" w:cstheme="minorHAnsi"/>
        </w:rPr>
        <w:t xml:space="preserve"> – shall </w:t>
      </w:r>
      <w:r w:rsidRPr="00633B19">
        <w:rPr>
          <w:rFonts w:asciiTheme="minorHAnsi" w:hAnsiTheme="minorHAnsi" w:cstheme="minorHAnsi"/>
        </w:rPr>
        <w:t xml:space="preserve">mean any potential sewer customer(s) located outside the District’s Service Area that are </w:t>
      </w:r>
      <w:r>
        <w:rPr>
          <w:rFonts w:asciiTheme="minorHAnsi" w:hAnsiTheme="minorHAnsi" w:cstheme="minorHAnsi"/>
        </w:rPr>
        <w:t xml:space="preserve">requesting services and will </w:t>
      </w:r>
      <w:r w:rsidRPr="002359EA">
        <w:rPr>
          <w:rFonts w:asciiTheme="minorHAnsi" w:hAnsiTheme="minorHAnsi" w:cstheme="minorHAnsi"/>
        </w:rPr>
        <w:t xml:space="preserve">be required to pay </w:t>
      </w:r>
      <w:r>
        <w:rPr>
          <w:rFonts w:asciiTheme="minorHAnsi" w:hAnsiTheme="minorHAnsi" w:cstheme="minorHAnsi"/>
        </w:rPr>
        <w:t xml:space="preserve">their share of </w:t>
      </w:r>
      <w:r w:rsidRPr="002359EA">
        <w:rPr>
          <w:rFonts w:asciiTheme="minorHAnsi" w:hAnsiTheme="minorHAnsi" w:cstheme="minorHAnsi"/>
        </w:rPr>
        <w:t>operation and maintenance fees as established within this ordinance</w:t>
      </w:r>
      <w:r w:rsidRPr="00633B19" w:rsidDel="00B75EE1">
        <w:rPr>
          <w:rFonts w:asciiTheme="minorHAnsi" w:hAnsiTheme="minorHAnsi" w:cstheme="minorHAnsi"/>
        </w:rPr>
        <w:t xml:space="preserve"> </w:t>
      </w:r>
      <w:r w:rsidRPr="00633B19">
        <w:rPr>
          <w:rFonts w:asciiTheme="minorHAnsi" w:hAnsiTheme="minorHAnsi" w:cstheme="minorHAnsi"/>
        </w:rPr>
        <w:t xml:space="preserve">and through third party agreements. These fees shall proportionally allocate the cost of service among all parcels to which service is provided or for which service is immediately available. </w:t>
      </w:r>
    </w:p>
    <w:p w14:paraId="638BBA2A" w14:textId="0FE180B8" w:rsidR="009471BC" w:rsidRPr="005805B3" w:rsidRDefault="009471BC"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Treatment Process</w:t>
      </w:r>
      <w:r w:rsidRPr="006B5CE8">
        <w:rPr>
          <w:rFonts w:asciiTheme="minorHAnsi" w:hAnsiTheme="minorHAnsi" w:cstheme="minorHAnsi"/>
        </w:rPr>
        <w:t xml:space="preserve"> - </w:t>
      </w:r>
      <w:r w:rsidRPr="00633B19">
        <w:rPr>
          <w:rFonts w:asciiTheme="minorHAnsi" w:hAnsiTheme="minorHAnsi" w:cstheme="minorHAnsi"/>
        </w:rPr>
        <w:t xml:space="preserve">shall mean the process by which wastewater for the </w:t>
      </w:r>
      <w:r w:rsidR="00A00246" w:rsidRPr="00633B19">
        <w:rPr>
          <w:rFonts w:asciiTheme="minorHAnsi" w:hAnsiTheme="minorHAnsi" w:cstheme="minorHAnsi"/>
        </w:rPr>
        <w:t>District</w:t>
      </w:r>
      <w:r w:rsidRPr="00633B19">
        <w:rPr>
          <w:rFonts w:asciiTheme="minorHAnsi" w:hAnsiTheme="minorHAnsi" w:cstheme="minorHAnsi"/>
        </w:rPr>
        <w:t xml:space="preserve"> sewerage system is treated.</w:t>
      </w:r>
    </w:p>
    <w:p w14:paraId="6108F074" w14:textId="77777777" w:rsidR="00AB06A9" w:rsidRPr="00633B19" w:rsidRDefault="00AB06A9"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Turbidity</w:t>
      </w:r>
      <w:r w:rsidRPr="006B5CE8">
        <w:rPr>
          <w:rFonts w:asciiTheme="minorHAnsi" w:hAnsiTheme="minorHAnsi" w:cstheme="minorHAnsi"/>
        </w:rPr>
        <w:t xml:space="preserve">- shall </w:t>
      </w:r>
      <w:r w:rsidRPr="00633B19">
        <w:rPr>
          <w:rFonts w:asciiTheme="minorHAnsi" w:hAnsiTheme="minorHAnsi" w:cstheme="minorHAnsi"/>
        </w:rPr>
        <w:t>mean the cloudiness, opacity, or haziness of the suspended particles as found in the wastewater entering or being discharged from the wastewater treatment plant.</w:t>
      </w:r>
    </w:p>
    <w:p w14:paraId="64301636" w14:textId="5CD89BB4" w:rsidR="009471BC" w:rsidRPr="00633B19" w:rsidRDefault="009471BC" w:rsidP="005805B3">
      <w:pPr>
        <w:pStyle w:val="ListParagraph"/>
        <w:numPr>
          <w:ilvl w:val="0"/>
          <w:numId w:val="15"/>
        </w:numPr>
        <w:spacing w:after="120" w:line="259" w:lineRule="auto"/>
        <w:rPr>
          <w:rFonts w:asciiTheme="minorHAnsi" w:hAnsiTheme="minorHAnsi" w:cstheme="minorHAnsi"/>
        </w:rPr>
      </w:pPr>
      <w:r w:rsidRPr="00633B19">
        <w:rPr>
          <w:rFonts w:asciiTheme="minorHAnsi" w:hAnsiTheme="minorHAnsi" w:cstheme="minorHAnsi"/>
          <w:u w:val="single"/>
        </w:rPr>
        <w:lastRenderedPageBreak/>
        <w:t>Uncontaminated Water</w:t>
      </w:r>
      <w:r w:rsidRPr="006B5CE8">
        <w:rPr>
          <w:rFonts w:asciiTheme="minorHAnsi" w:hAnsiTheme="minorHAnsi" w:cstheme="minorHAnsi"/>
        </w:rPr>
        <w:t xml:space="preserve"> - shall </w:t>
      </w:r>
      <w:r w:rsidRPr="00633B19">
        <w:rPr>
          <w:rFonts w:asciiTheme="minorHAnsi" w:hAnsiTheme="minorHAnsi" w:cstheme="minorHAnsi"/>
        </w:rPr>
        <w:t>mean any wasted water not contaminated or polluted with wastewater or other waste products and which is suitable for discharge to a natural or man-made drainage system.</w:t>
      </w:r>
    </w:p>
    <w:p w14:paraId="2476220A" w14:textId="7781DA9F" w:rsidR="009471BC" w:rsidRPr="00633B19" w:rsidRDefault="009471BC"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 xml:space="preserve">User </w:t>
      </w:r>
      <w:r w:rsidRPr="006B5CE8">
        <w:rPr>
          <w:rFonts w:asciiTheme="minorHAnsi" w:hAnsiTheme="minorHAnsi" w:cstheme="minorHAnsi"/>
        </w:rPr>
        <w:t xml:space="preserve">- shall </w:t>
      </w:r>
      <w:r w:rsidRPr="00633B19">
        <w:rPr>
          <w:rFonts w:asciiTheme="minorHAnsi" w:hAnsiTheme="minorHAnsi" w:cstheme="minorHAnsi"/>
        </w:rPr>
        <w:t>mean the discharger or shall mean the legal owner of a parcel served, or any person who has requested the sewer service charge be billed to them.</w:t>
      </w:r>
    </w:p>
    <w:p w14:paraId="63049C2B" w14:textId="4FDB725B" w:rsidR="009471BC" w:rsidRPr="00633B19" w:rsidRDefault="009471BC" w:rsidP="005805B3">
      <w:pPr>
        <w:pStyle w:val="ListParagraph"/>
        <w:numPr>
          <w:ilvl w:val="0"/>
          <w:numId w:val="15"/>
        </w:numPr>
        <w:spacing w:after="120" w:line="259" w:lineRule="auto"/>
        <w:rPr>
          <w:rFonts w:asciiTheme="minorHAnsi" w:hAnsiTheme="minorHAnsi" w:cstheme="minorHAnsi"/>
          <w:u w:val="single"/>
        </w:rPr>
      </w:pPr>
      <w:r w:rsidRPr="00633B19">
        <w:rPr>
          <w:rFonts w:asciiTheme="minorHAnsi" w:hAnsiTheme="minorHAnsi" w:cstheme="minorHAnsi"/>
          <w:u w:val="single"/>
        </w:rPr>
        <w:t>Wastewater</w:t>
      </w:r>
      <w:r w:rsidRPr="006B5CE8">
        <w:rPr>
          <w:rFonts w:asciiTheme="minorHAnsi" w:hAnsiTheme="minorHAnsi" w:cstheme="minorHAnsi"/>
        </w:rPr>
        <w:t xml:space="preserve"> - shall </w:t>
      </w:r>
      <w:r w:rsidRPr="00633B19">
        <w:rPr>
          <w:rFonts w:asciiTheme="minorHAnsi" w:hAnsiTheme="minorHAnsi" w:cstheme="minorHAnsi"/>
        </w:rPr>
        <w:t>mean the water carrying wastes derived from human or industrial sources. Rainwater, groundwater, drainage, or uncontaminated water is not wastewater.</w:t>
      </w:r>
    </w:p>
    <w:p w14:paraId="7B6F0D2C" w14:textId="77777777" w:rsidR="00116A2E" w:rsidRPr="00633B19" w:rsidRDefault="00116A2E" w:rsidP="00001796">
      <w:pPr>
        <w:pStyle w:val="Heading1"/>
        <w:ind w:left="0"/>
        <w:jc w:val="left"/>
      </w:pPr>
    </w:p>
    <w:p w14:paraId="7383D07F" w14:textId="77777777" w:rsidR="00116A2E" w:rsidRPr="00633B19" w:rsidRDefault="00116A2E" w:rsidP="00001796">
      <w:pPr>
        <w:pStyle w:val="Heading1"/>
        <w:ind w:left="0"/>
        <w:jc w:val="left"/>
      </w:pPr>
    </w:p>
    <w:p w14:paraId="59C227E1" w14:textId="6E5950F6" w:rsidR="009471BC" w:rsidRPr="00633B19" w:rsidRDefault="009471BC" w:rsidP="00001796">
      <w:pPr>
        <w:pStyle w:val="Heading1"/>
      </w:pPr>
      <w:r w:rsidRPr="00633B19">
        <w:t>ARTICLE II</w:t>
      </w:r>
    </w:p>
    <w:p w14:paraId="0880D5E8" w14:textId="77777777" w:rsidR="009471BC" w:rsidRPr="00633B19" w:rsidRDefault="009471BC" w:rsidP="00001796">
      <w:pPr>
        <w:rPr>
          <w:b/>
          <w:lang w:bidi="en-US"/>
        </w:rPr>
      </w:pPr>
    </w:p>
    <w:p w14:paraId="3D85B01F" w14:textId="0570AE9D" w:rsidR="009471BC" w:rsidRPr="00633B19" w:rsidRDefault="009471BC" w:rsidP="00001796">
      <w:pPr>
        <w:jc w:val="center"/>
        <w:rPr>
          <w:lang w:bidi="en-US"/>
        </w:rPr>
      </w:pPr>
      <w:r w:rsidRPr="00633B19">
        <w:rPr>
          <w:lang w:bidi="en-US"/>
        </w:rPr>
        <w:t>SEWERAGE SYSTEM</w:t>
      </w:r>
    </w:p>
    <w:p w14:paraId="5A2A2A3F" w14:textId="39DA4B65" w:rsidR="009471BC" w:rsidRPr="00633B19" w:rsidRDefault="00A00246" w:rsidP="00001796">
      <w:pPr>
        <w:numPr>
          <w:ilvl w:val="0"/>
          <w:numId w:val="2"/>
        </w:numPr>
        <w:rPr>
          <w:lang w:bidi="en-US"/>
        </w:rPr>
      </w:pPr>
      <w:r w:rsidRPr="00633B19">
        <w:rPr>
          <w:u w:val="single"/>
          <w:lang w:bidi="en-US"/>
        </w:rPr>
        <w:t>District</w:t>
      </w:r>
      <w:r w:rsidR="009471BC" w:rsidRPr="00633B19">
        <w:rPr>
          <w:u w:val="single"/>
          <w:lang w:bidi="en-US"/>
        </w:rPr>
        <w:t xml:space="preserve"> </w:t>
      </w:r>
      <w:r w:rsidR="00A86862" w:rsidRPr="00633B19">
        <w:rPr>
          <w:u w:val="single"/>
          <w:lang w:bidi="en-US"/>
        </w:rPr>
        <w:t>Service Area</w:t>
      </w:r>
    </w:p>
    <w:p w14:paraId="03E766E9" w14:textId="05FC3B91" w:rsidR="009471BC" w:rsidRPr="00633B19" w:rsidRDefault="009471BC" w:rsidP="00001796">
      <w:pPr>
        <w:rPr>
          <w:lang w:bidi="en-US"/>
        </w:rPr>
      </w:pPr>
      <w:r w:rsidRPr="00633B19">
        <w:rPr>
          <w:lang w:bidi="en-US"/>
        </w:rPr>
        <w:t xml:space="preserve">The </w:t>
      </w:r>
      <w:r w:rsidR="00A00246" w:rsidRPr="00633B19">
        <w:rPr>
          <w:lang w:bidi="en-US"/>
        </w:rPr>
        <w:t>District</w:t>
      </w:r>
      <w:r w:rsidRPr="00633B19">
        <w:rPr>
          <w:lang w:bidi="en-US"/>
        </w:rPr>
        <w:t xml:space="preserve"> </w:t>
      </w:r>
      <w:r w:rsidR="00A86862" w:rsidRPr="00633B19">
        <w:rPr>
          <w:lang w:bidi="en-US"/>
        </w:rPr>
        <w:t xml:space="preserve">services the downtown commercial area of Anchor Bay and the small subdivision east of the downtown area. </w:t>
      </w:r>
      <w:r w:rsidR="005A333E" w:rsidRPr="00633B19">
        <w:rPr>
          <w:lang w:bidi="en-US"/>
        </w:rPr>
        <w:t xml:space="preserve">The </w:t>
      </w:r>
      <w:r w:rsidR="00A00246" w:rsidRPr="00633B19">
        <w:rPr>
          <w:lang w:bidi="en-US"/>
        </w:rPr>
        <w:t>District</w:t>
      </w:r>
      <w:r w:rsidR="005A333E" w:rsidRPr="00633B19">
        <w:rPr>
          <w:lang w:bidi="en-US"/>
        </w:rPr>
        <w:t xml:space="preserve"> also receives </w:t>
      </w:r>
      <w:r w:rsidR="002A0CB2">
        <w:rPr>
          <w:lang w:bidi="en-US"/>
        </w:rPr>
        <w:t>untreated</w:t>
      </w:r>
      <w:r w:rsidR="002A0CB2" w:rsidRPr="00633B19">
        <w:rPr>
          <w:lang w:bidi="en-US"/>
        </w:rPr>
        <w:t xml:space="preserve"> </w:t>
      </w:r>
      <w:r w:rsidR="005A333E" w:rsidRPr="00633B19">
        <w:rPr>
          <w:lang w:bidi="en-US"/>
        </w:rPr>
        <w:t xml:space="preserve">wastewater from Anchor Bay </w:t>
      </w:r>
      <w:r w:rsidR="00494B9C" w:rsidRPr="00633B19">
        <w:rPr>
          <w:lang w:bidi="en-US"/>
        </w:rPr>
        <w:t>Campground</w:t>
      </w:r>
      <w:r w:rsidR="005A333E" w:rsidRPr="00633B19">
        <w:rPr>
          <w:lang w:bidi="en-US"/>
        </w:rPr>
        <w:t>.</w:t>
      </w:r>
    </w:p>
    <w:p w14:paraId="0C39A52C" w14:textId="47F538DA" w:rsidR="009471BC" w:rsidRPr="00633B19" w:rsidRDefault="009471BC" w:rsidP="00001796">
      <w:pPr>
        <w:numPr>
          <w:ilvl w:val="0"/>
          <w:numId w:val="2"/>
        </w:numPr>
        <w:rPr>
          <w:lang w:bidi="en-US"/>
        </w:rPr>
      </w:pPr>
      <w:r w:rsidRPr="00633B19">
        <w:rPr>
          <w:u w:val="single"/>
          <w:lang w:bidi="en-US"/>
        </w:rPr>
        <w:t>Sewerage System</w:t>
      </w:r>
    </w:p>
    <w:p w14:paraId="062CB448" w14:textId="46C45554" w:rsidR="005A333E" w:rsidRPr="00633B19" w:rsidRDefault="005A333E" w:rsidP="005805B3">
      <w:pPr>
        <w:rPr>
          <w:lang w:bidi="en-US"/>
        </w:rPr>
      </w:pPr>
      <w:r w:rsidRPr="00633B19">
        <w:rPr>
          <w:lang w:bidi="en-US"/>
        </w:rPr>
        <w:t xml:space="preserve">The </w:t>
      </w:r>
      <w:r w:rsidR="00A00246" w:rsidRPr="00633B19">
        <w:rPr>
          <w:lang w:bidi="en-US"/>
        </w:rPr>
        <w:t>District</w:t>
      </w:r>
      <w:r w:rsidRPr="00633B19">
        <w:rPr>
          <w:lang w:bidi="en-US"/>
        </w:rPr>
        <w:t xml:space="preserve"> collections system receives raw wastewater from a combination of residential and commercial users. There are no industrial users within the </w:t>
      </w:r>
      <w:r w:rsidR="00A00246" w:rsidRPr="00633B19">
        <w:rPr>
          <w:lang w:bidi="en-US"/>
        </w:rPr>
        <w:t>District</w:t>
      </w:r>
      <w:r w:rsidRPr="00633B19">
        <w:rPr>
          <w:lang w:bidi="en-US"/>
        </w:rPr>
        <w:t xml:space="preserve"> boundaries. The collection system consists of gravity sewer mains and two lift stations. Lift station number 2 is the terminus of the collection system and from there it is pumped to the</w:t>
      </w:r>
      <w:r w:rsidR="006B5CE8">
        <w:rPr>
          <w:lang w:bidi="en-US"/>
        </w:rPr>
        <w:t xml:space="preserve"> District's Wastewater Treatment Plant (</w:t>
      </w:r>
      <w:r w:rsidRPr="00633B19">
        <w:rPr>
          <w:lang w:bidi="en-US"/>
        </w:rPr>
        <w:t>WWTP</w:t>
      </w:r>
      <w:r w:rsidR="006B5CE8">
        <w:rPr>
          <w:lang w:bidi="en-US"/>
        </w:rPr>
        <w:t>)</w:t>
      </w:r>
      <w:r w:rsidRPr="00633B19">
        <w:rPr>
          <w:lang w:bidi="en-US"/>
        </w:rPr>
        <w:t xml:space="preserve">. </w:t>
      </w:r>
    </w:p>
    <w:p w14:paraId="3CEF8E94" w14:textId="77777777" w:rsidR="001A4EEA" w:rsidRDefault="009471BC" w:rsidP="00001796">
      <w:pPr>
        <w:numPr>
          <w:ilvl w:val="0"/>
          <w:numId w:val="2"/>
        </w:numPr>
        <w:rPr>
          <w:lang w:bidi="en-US"/>
        </w:rPr>
      </w:pPr>
      <w:r w:rsidRPr="00633B19">
        <w:rPr>
          <w:u w:val="single"/>
          <w:lang w:bidi="en-US"/>
        </w:rPr>
        <w:t>Maintenance Responsibility</w:t>
      </w:r>
      <w:r w:rsidRPr="00633B19">
        <w:rPr>
          <w:lang w:bidi="en-US"/>
        </w:rPr>
        <w:t xml:space="preserve"> </w:t>
      </w:r>
    </w:p>
    <w:p w14:paraId="06CB0289" w14:textId="54E1F50A" w:rsidR="00363F95" w:rsidRPr="00633B19" w:rsidRDefault="005A333E" w:rsidP="005805B3">
      <w:pPr>
        <w:ind w:left="227"/>
        <w:rPr>
          <w:lang w:bidi="en-US"/>
        </w:rPr>
      </w:pPr>
      <w:r w:rsidRPr="00633B19">
        <w:rPr>
          <w:lang w:bidi="en-US"/>
        </w:rPr>
        <w:t xml:space="preserve">The </w:t>
      </w:r>
      <w:r w:rsidR="00A00246" w:rsidRPr="00633B19">
        <w:rPr>
          <w:lang w:bidi="en-US"/>
        </w:rPr>
        <w:t>District</w:t>
      </w:r>
      <w:r w:rsidRPr="00633B19">
        <w:rPr>
          <w:lang w:bidi="en-US"/>
        </w:rPr>
        <w:t xml:space="preserve"> shall be responsible for the maintenance and repair of the main sewer lines only. The </w:t>
      </w:r>
      <w:r w:rsidR="00173589" w:rsidRPr="00633B19">
        <w:rPr>
          <w:lang w:bidi="en-US"/>
        </w:rPr>
        <w:t>Building Sewer or</w:t>
      </w:r>
      <w:r w:rsidR="00A96244" w:rsidRPr="00633B19">
        <w:rPr>
          <w:lang w:bidi="en-US"/>
        </w:rPr>
        <w:t xml:space="preserve"> </w:t>
      </w:r>
      <w:r w:rsidRPr="00633B19">
        <w:rPr>
          <w:lang w:bidi="en-US"/>
        </w:rPr>
        <w:t xml:space="preserve">lateral from the structure to the </w:t>
      </w:r>
      <w:r w:rsidR="00A00246" w:rsidRPr="00633B19">
        <w:rPr>
          <w:lang w:bidi="en-US"/>
        </w:rPr>
        <w:t>District</w:t>
      </w:r>
      <w:r w:rsidR="009705BF">
        <w:rPr>
          <w:lang w:bidi="en-US"/>
        </w:rPr>
        <w:t>’s</w:t>
      </w:r>
      <w:r w:rsidRPr="00633B19">
        <w:rPr>
          <w:lang w:bidi="en-US"/>
        </w:rPr>
        <w:t xml:space="preserve"> main </w:t>
      </w:r>
      <w:r w:rsidR="009705BF">
        <w:rPr>
          <w:lang w:bidi="en-US"/>
        </w:rPr>
        <w:t xml:space="preserve">sewer </w:t>
      </w:r>
      <w:r w:rsidRPr="00633B19">
        <w:rPr>
          <w:lang w:bidi="en-US"/>
        </w:rPr>
        <w:t>line is the responsibility of the property owner.</w:t>
      </w:r>
    </w:p>
    <w:p w14:paraId="4A138FC8" w14:textId="30B99311" w:rsidR="00AB6339" w:rsidRPr="009705BF" w:rsidRDefault="00AB6339" w:rsidP="009705BF">
      <w:pPr>
        <w:ind w:left="227"/>
        <w:rPr>
          <w:rFonts w:eastAsia="Times New Roman" w:cstheme="minorHAnsi"/>
          <w:lang w:bidi="en-US"/>
        </w:rPr>
      </w:pPr>
      <w:r w:rsidRPr="005805B3">
        <w:rPr>
          <w:rFonts w:eastAsia="Times New Roman" w:cstheme="minorHAnsi"/>
          <w:lang w:bidi="en-US"/>
        </w:rPr>
        <w:t xml:space="preserve">The </w:t>
      </w:r>
      <w:r w:rsidR="00A00246" w:rsidRPr="005805B3">
        <w:rPr>
          <w:rFonts w:eastAsia="Times New Roman" w:cstheme="minorHAnsi"/>
          <w:lang w:bidi="en-US"/>
        </w:rPr>
        <w:t>District</w:t>
      </w:r>
      <w:r w:rsidRPr="005805B3">
        <w:rPr>
          <w:rFonts w:eastAsia="Times New Roman" w:cstheme="minorHAnsi"/>
          <w:lang w:bidi="en-US"/>
        </w:rPr>
        <w:t xml:space="preserve"> reserves the right to assess penalties on </w:t>
      </w:r>
      <w:r w:rsidR="00283766" w:rsidRPr="00283766">
        <w:rPr>
          <w:rFonts w:eastAsia="Times New Roman" w:cstheme="minorHAnsi"/>
          <w:lang w:bidi="en-US"/>
        </w:rPr>
        <w:t>any customer</w:t>
      </w:r>
      <w:r w:rsidRPr="005805B3">
        <w:rPr>
          <w:rFonts w:eastAsia="Times New Roman" w:cstheme="minorHAnsi"/>
          <w:lang w:bidi="en-US"/>
        </w:rPr>
        <w:t xml:space="preserve">(s) discharging </w:t>
      </w:r>
      <w:r w:rsidR="00270ECE" w:rsidRPr="005805B3">
        <w:rPr>
          <w:rFonts w:eastAsia="Times New Roman" w:cstheme="minorHAnsi"/>
          <w:lang w:bidi="en-US"/>
        </w:rPr>
        <w:t>their</w:t>
      </w:r>
      <w:r w:rsidRPr="005805B3">
        <w:rPr>
          <w:rFonts w:eastAsia="Times New Roman" w:cstheme="minorHAnsi"/>
          <w:lang w:bidi="en-US"/>
        </w:rPr>
        <w:t xml:space="preserve"> wastewater to the </w:t>
      </w:r>
      <w:r w:rsidR="00494B9C" w:rsidRPr="005805B3">
        <w:rPr>
          <w:rFonts w:eastAsia="Times New Roman" w:cstheme="minorHAnsi"/>
          <w:lang w:bidi="en-US"/>
        </w:rPr>
        <w:t>MCWD</w:t>
      </w:r>
      <w:r w:rsidR="005A333E" w:rsidRPr="005805B3">
        <w:rPr>
          <w:rFonts w:eastAsia="Times New Roman" w:cstheme="minorHAnsi"/>
          <w:lang w:bidi="en-US"/>
        </w:rPr>
        <w:t>#2</w:t>
      </w:r>
      <w:r w:rsidRPr="005805B3">
        <w:rPr>
          <w:rFonts w:eastAsia="Times New Roman" w:cstheme="minorHAnsi"/>
          <w:lang w:bidi="en-US"/>
        </w:rPr>
        <w:t xml:space="preserve"> wastewater treatment </w:t>
      </w:r>
      <w:r w:rsidR="002F2C7F" w:rsidRPr="005805B3">
        <w:rPr>
          <w:rFonts w:eastAsia="Times New Roman" w:cstheme="minorHAnsi"/>
          <w:lang w:bidi="en-US"/>
        </w:rPr>
        <w:t>facilities if</w:t>
      </w:r>
      <w:r w:rsidRPr="005805B3">
        <w:rPr>
          <w:rFonts w:eastAsia="Times New Roman" w:cstheme="minorHAnsi"/>
          <w:lang w:bidi="en-US"/>
        </w:rPr>
        <w:t xml:space="preserve"> it is found that </w:t>
      </w:r>
      <w:r w:rsidR="00270ECE" w:rsidRPr="005805B3">
        <w:rPr>
          <w:rFonts w:eastAsia="Times New Roman" w:cstheme="minorHAnsi"/>
          <w:lang w:bidi="en-US"/>
        </w:rPr>
        <w:t xml:space="preserve">the </w:t>
      </w:r>
      <w:r w:rsidRPr="005805B3">
        <w:rPr>
          <w:rFonts w:eastAsia="Times New Roman" w:cstheme="minorHAnsi"/>
          <w:lang w:bidi="en-US"/>
        </w:rPr>
        <w:t xml:space="preserve">quantity and or quality of </w:t>
      </w:r>
      <w:r w:rsidR="00CB1A89" w:rsidRPr="00CB1A89">
        <w:rPr>
          <w:rFonts w:eastAsia="Times New Roman" w:cstheme="minorHAnsi"/>
          <w:lang w:bidi="en-US"/>
        </w:rPr>
        <w:t>the wastewater</w:t>
      </w:r>
      <w:r w:rsidRPr="009705BF">
        <w:rPr>
          <w:rFonts w:eastAsia="Times New Roman" w:cstheme="minorHAnsi"/>
          <w:lang w:bidi="en-US"/>
        </w:rPr>
        <w:t xml:space="preserve"> flow is </w:t>
      </w:r>
      <w:r w:rsidR="007E05E1" w:rsidRPr="002D6DA6">
        <w:rPr>
          <w:rFonts w:eastAsia="Times New Roman" w:cstheme="minorHAnsi"/>
          <w:lang w:bidi="en-US"/>
        </w:rPr>
        <w:t xml:space="preserve">causing serious impacts to the ability of the District to properly treat the influent wastes. These customers will be charged accordingly. </w:t>
      </w:r>
      <w:r w:rsidRPr="009705BF">
        <w:rPr>
          <w:rFonts w:eastAsia="Times New Roman" w:cstheme="minorHAnsi"/>
          <w:lang w:bidi="en-US"/>
        </w:rPr>
        <w:t xml:space="preserve"> </w:t>
      </w:r>
    </w:p>
    <w:p w14:paraId="1E1B7EAA" w14:textId="37C7FDB6" w:rsidR="009471BC" w:rsidRPr="00633B19" w:rsidRDefault="009471BC" w:rsidP="00001796">
      <w:pPr>
        <w:numPr>
          <w:ilvl w:val="0"/>
          <w:numId w:val="2"/>
        </w:numPr>
        <w:rPr>
          <w:lang w:bidi="en-US"/>
        </w:rPr>
      </w:pPr>
      <w:r w:rsidRPr="00633B19">
        <w:rPr>
          <w:u w:val="single"/>
          <w:lang w:bidi="en-US"/>
        </w:rPr>
        <w:t>Ownership and Right of Entry</w:t>
      </w:r>
    </w:p>
    <w:p w14:paraId="1456730E" w14:textId="6DEB142E" w:rsidR="00B97501" w:rsidRPr="00633B19" w:rsidRDefault="009471BC" w:rsidP="005805B3">
      <w:pPr>
        <w:ind w:left="227"/>
        <w:rPr>
          <w:lang w:bidi="en-US"/>
        </w:rPr>
      </w:pPr>
      <w:r w:rsidRPr="00633B19">
        <w:rPr>
          <w:lang w:bidi="en-US"/>
        </w:rPr>
        <w:t>As a condition of obtaining sewer service the property owner is required to assign</w:t>
      </w:r>
      <w:r w:rsidR="001931BC" w:rsidRPr="00633B19">
        <w:rPr>
          <w:lang w:bidi="en-US"/>
        </w:rPr>
        <w:t xml:space="preserve"> access to any</w:t>
      </w:r>
      <w:r w:rsidRPr="00633B19">
        <w:rPr>
          <w:lang w:bidi="en-US"/>
        </w:rPr>
        <w:t xml:space="preserve">  on-site facilities to the </w:t>
      </w:r>
      <w:r w:rsidR="00A00246" w:rsidRPr="00633B19">
        <w:rPr>
          <w:lang w:bidi="en-US"/>
        </w:rPr>
        <w:t>District</w:t>
      </w:r>
      <w:r w:rsidRPr="00633B19">
        <w:rPr>
          <w:lang w:bidi="en-US"/>
        </w:rPr>
        <w:t xml:space="preserve"> and to grant to the </w:t>
      </w:r>
      <w:r w:rsidR="00A00246" w:rsidRPr="00633B19">
        <w:rPr>
          <w:lang w:bidi="en-US"/>
        </w:rPr>
        <w:t>District</w:t>
      </w:r>
      <w:r w:rsidRPr="00633B19">
        <w:rPr>
          <w:lang w:bidi="en-US"/>
        </w:rPr>
        <w:t xml:space="preserve"> a Right of Entry</w:t>
      </w:r>
      <w:r w:rsidR="002567B7">
        <w:rPr>
          <w:lang w:bidi="en-US"/>
        </w:rPr>
        <w:t xml:space="preserve"> to inspect and maintain sewer facilities</w:t>
      </w:r>
      <w:r w:rsidRPr="00633B19">
        <w:rPr>
          <w:lang w:bidi="en-US"/>
        </w:rPr>
        <w:t xml:space="preserve"> in accordance with the terms and conditions established by the </w:t>
      </w:r>
      <w:r w:rsidR="00A00246" w:rsidRPr="00633B19">
        <w:rPr>
          <w:lang w:bidi="en-US"/>
        </w:rPr>
        <w:t>District</w:t>
      </w:r>
      <w:r w:rsidR="001931BC" w:rsidRPr="00633B19">
        <w:rPr>
          <w:lang w:bidi="en-US"/>
        </w:rPr>
        <w:t xml:space="preserve"> and the property owner</w:t>
      </w:r>
      <w:r w:rsidRPr="00633B19">
        <w:rPr>
          <w:lang w:bidi="en-US"/>
        </w:rPr>
        <w:t>.</w:t>
      </w:r>
    </w:p>
    <w:p w14:paraId="1DD24A01" w14:textId="7A1DB75A" w:rsidR="009471BC" w:rsidRPr="00633B19" w:rsidRDefault="009471BC" w:rsidP="00001796">
      <w:pPr>
        <w:numPr>
          <w:ilvl w:val="0"/>
          <w:numId w:val="2"/>
        </w:numPr>
        <w:rPr>
          <w:lang w:bidi="en-US"/>
        </w:rPr>
      </w:pPr>
      <w:r w:rsidRPr="00633B19">
        <w:rPr>
          <w:u w:val="single"/>
          <w:lang w:bidi="en-US"/>
        </w:rPr>
        <w:t>Limits of Service</w:t>
      </w:r>
    </w:p>
    <w:p w14:paraId="3BD6CA38" w14:textId="0E1F766B" w:rsidR="009471BC" w:rsidRPr="00C66127" w:rsidRDefault="009471BC" w:rsidP="005805B3">
      <w:pPr>
        <w:ind w:left="227"/>
        <w:rPr>
          <w:rFonts w:cstheme="minorHAnsi"/>
          <w:lang w:bidi="en-US"/>
        </w:rPr>
      </w:pPr>
      <w:r w:rsidRPr="00633B19">
        <w:rPr>
          <w:lang w:bidi="en-US"/>
        </w:rPr>
        <w:t xml:space="preserve">Sewer service may not be provided to areas outside of </w:t>
      </w:r>
      <w:r w:rsidR="005A333E" w:rsidRPr="00633B19">
        <w:rPr>
          <w:lang w:bidi="en-US"/>
        </w:rPr>
        <w:t xml:space="preserve">the </w:t>
      </w:r>
      <w:r w:rsidR="00A00246" w:rsidRPr="00633B19">
        <w:rPr>
          <w:lang w:bidi="en-US"/>
        </w:rPr>
        <w:t>District</w:t>
      </w:r>
      <w:r w:rsidR="005A333E" w:rsidRPr="00633B19">
        <w:rPr>
          <w:lang w:bidi="en-US"/>
        </w:rPr>
        <w:t xml:space="preserve"> service area</w:t>
      </w:r>
      <w:r w:rsidRPr="00633B19">
        <w:rPr>
          <w:lang w:bidi="en-US"/>
        </w:rPr>
        <w:t xml:space="preserve"> except as approved by the Board in accordance with the provisions of this Ordinance</w:t>
      </w:r>
      <w:r w:rsidR="004A19C4" w:rsidRPr="00633B19">
        <w:rPr>
          <w:lang w:bidi="en-US"/>
        </w:rPr>
        <w:t xml:space="preserve"> and all applicable state laws</w:t>
      </w:r>
      <w:r w:rsidR="00786CD6" w:rsidRPr="00633B19">
        <w:rPr>
          <w:lang w:bidi="en-US"/>
        </w:rPr>
        <w:t>,</w:t>
      </w:r>
      <w:r w:rsidR="00AB6339" w:rsidRPr="00633B19">
        <w:rPr>
          <w:lang w:bidi="en-US"/>
        </w:rPr>
        <w:t xml:space="preserve"> </w:t>
      </w:r>
      <w:r w:rsidR="00786CD6" w:rsidRPr="00633B19">
        <w:rPr>
          <w:lang w:bidi="en-US"/>
        </w:rPr>
        <w:t xml:space="preserve">which </w:t>
      </w:r>
      <w:r w:rsidR="00786CD6" w:rsidRPr="002567B7">
        <w:rPr>
          <w:lang w:bidi="en-US"/>
        </w:rPr>
        <w:lastRenderedPageBreak/>
        <w:t>exceptions include</w:t>
      </w:r>
      <w:r w:rsidR="00AB6339" w:rsidRPr="002567B7">
        <w:rPr>
          <w:lang w:bidi="en-US"/>
        </w:rPr>
        <w:t xml:space="preserve"> </w:t>
      </w:r>
      <w:r w:rsidR="001931BC" w:rsidRPr="002567B7">
        <w:rPr>
          <w:lang w:bidi="en-US"/>
        </w:rPr>
        <w:t xml:space="preserve">any </w:t>
      </w:r>
      <w:r w:rsidR="00AB6339" w:rsidRPr="002567B7">
        <w:rPr>
          <w:lang w:bidi="en-US"/>
        </w:rPr>
        <w:t xml:space="preserve">existing </w:t>
      </w:r>
      <w:r w:rsidR="000131D0" w:rsidRPr="002567B7">
        <w:rPr>
          <w:lang w:bidi="en-US"/>
        </w:rPr>
        <w:t xml:space="preserve">or future </w:t>
      </w:r>
      <w:r w:rsidR="00AB6339" w:rsidRPr="002567B7">
        <w:rPr>
          <w:lang w:bidi="en-US"/>
        </w:rPr>
        <w:t>agreements</w:t>
      </w:r>
      <w:r w:rsidR="005A333E" w:rsidRPr="002567B7">
        <w:rPr>
          <w:lang w:bidi="en-US"/>
        </w:rPr>
        <w:t xml:space="preserve">. </w:t>
      </w:r>
      <w:r w:rsidRPr="002567B7">
        <w:rPr>
          <w:lang w:bidi="en-US"/>
        </w:rPr>
        <w:t xml:space="preserve">Sewer service shall be provided only to parcels which are within the </w:t>
      </w:r>
      <w:r w:rsidR="00A00246" w:rsidRPr="002567B7">
        <w:rPr>
          <w:lang w:bidi="en-US"/>
        </w:rPr>
        <w:t>District</w:t>
      </w:r>
      <w:r w:rsidR="001931BC" w:rsidRPr="002567B7">
        <w:rPr>
          <w:lang w:bidi="en-US"/>
        </w:rPr>
        <w:t xml:space="preserve"> service area</w:t>
      </w:r>
      <w:r w:rsidRPr="002567B7">
        <w:rPr>
          <w:lang w:bidi="en-US"/>
        </w:rPr>
        <w:t>. Parcels</w:t>
      </w:r>
      <w:r w:rsidRPr="00C66127">
        <w:rPr>
          <w:rFonts w:cstheme="minorHAnsi"/>
          <w:lang w:bidi="en-US"/>
        </w:rPr>
        <w:t xml:space="preserve"> outside the </w:t>
      </w:r>
      <w:r w:rsidR="00A00246" w:rsidRPr="00C66127">
        <w:rPr>
          <w:rFonts w:cstheme="minorHAnsi"/>
          <w:lang w:bidi="en-US"/>
        </w:rPr>
        <w:t>District</w:t>
      </w:r>
      <w:r w:rsidRPr="00C66127">
        <w:rPr>
          <w:rFonts w:cstheme="minorHAnsi"/>
          <w:lang w:bidi="en-US"/>
        </w:rPr>
        <w:t xml:space="preserve"> seeking sewer services must first</w:t>
      </w:r>
      <w:r w:rsidR="001931BC" w:rsidRPr="00C66127">
        <w:rPr>
          <w:rFonts w:cstheme="minorHAnsi"/>
          <w:lang w:bidi="en-US"/>
        </w:rPr>
        <w:t xml:space="preserve"> be</w:t>
      </w:r>
      <w:r w:rsidRPr="00C66127">
        <w:rPr>
          <w:rFonts w:cstheme="minorHAnsi"/>
          <w:lang w:bidi="en-US"/>
        </w:rPr>
        <w:t xml:space="preserve"> </w:t>
      </w:r>
      <w:r w:rsidR="001931BC" w:rsidRPr="00C66127">
        <w:rPr>
          <w:rFonts w:cstheme="minorHAnsi"/>
          <w:lang w:bidi="en-US"/>
        </w:rPr>
        <w:t>annexed</w:t>
      </w:r>
      <w:r w:rsidRPr="00C66127">
        <w:rPr>
          <w:rFonts w:cstheme="minorHAnsi"/>
          <w:lang w:bidi="en-US"/>
        </w:rPr>
        <w:t xml:space="preserve"> to the </w:t>
      </w:r>
      <w:r w:rsidR="00A00246" w:rsidRPr="00C66127">
        <w:rPr>
          <w:rFonts w:cstheme="minorHAnsi"/>
          <w:lang w:bidi="en-US"/>
        </w:rPr>
        <w:t>District</w:t>
      </w:r>
      <w:r w:rsidR="001931BC" w:rsidRPr="00C66127">
        <w:rPr>
          <w:rFonts w:cstheme="minorHAnsi"/>
          <w:lang w:bidi="en-US"/>
        </w:rPr>
        <w:t xml:space="preserve"> if possible. The cost of annexing will be</w:t>
      </w:r>
      <w:r w:rsidR="00411174" w:rsidRPr="00C66127">
        <w:rPr>
          <w:rFonts w:cstheme="minorHAnsi"/>
          <w:lang w:bidi="en-US"/>
        </w:rPr>
        <w:t xml:space="preserve"> at the </w:t>
      </w:r>
      <w:r w:rsidR="001931BC" w:rsidRPr="00C66127">
        <w:rPr>
          <w:rFonts w:cstheme="minorHAnsi"/>
          <w:lang w:bidi="en-US"/>
        </w:rPr>
        <w:t>proposed new property owners</w:t>
      </w:r>
      <w:r w:rsidR="00494B9C" w:rsidRPr="00C66127">
        <w:rPr>
          <w:rFonts w:cstheme="minorHAnsi"/>
          <w:lang w:bidi="en-US"/>
        </w:rPr>
        <w:t>’</w:t>
      </w:r>
      <w:r w:rsidR="001931BC" w:rsidRPr="00C66127">
        <w:rPr>
          <w:rFonts w:cstheme="minorHAnsi"/>
          <w:lang w:bidi="en-US"/>
        </w:rPr>
        <w:t xml:space="preserve"> </w:t>
      </w:r>
      <w:r w:rsidR="00411174" w:rsidRPr="00C66127">
        <w:rPr>
          <w:rFonts w:cstheme="minorHAnsi"/>
          <w:lang w:bidi="en-US"/>
        </w:rPr>
        <w:t>expense</w:t>
      </w:r>
      <w:r w:rsidRPr="00C66127">
        <w:rPr>
          <w:rFonts w:cstheme="minorHAnsi"/>
          <w:lang w:bidi="en-US"/>
        </w:rPr>
        <w:t>.</w:t>
      </w:r>
    </w:p>
    <w:p w14:paraId="5F97A7CB" w14:textId="35B85ED6" w:rsidR="009471BC" w:rsidRPr="00633B19" w:rsidRDefault="009471BC" w:rsidP="00001796">
      <w:pPr>
        <w:numPr>
          <w:ilvl w:val="0"/>
          <w:numId w:val="2"/>
        </w:numPr>
        <w:rPr>
          <w:lang w:bidi="en-US"/>
        </w:rPr>
      </w:pPr>
      <w:r w:rsidRPr="00633B19">
        <w:rPr>
          <w:u w:val="single"/>
          <w:lang w:bidi="en-US"/>
        </w:rPr>
        <w:t>Public Nuisance</w:t>
      </w:r>
    </w:p>
    <w:p w14:paraId="06D4D55F" w14:textId="4F3910AE" w:rsidR="009471BC" w:rsidRPr="00633B19" w:rsidRDefault="009471BC" w:rsidP="005805B3">
      <w:pPr>
        <w:ind w:left="227"/>
        <w:rPr>
          <w:lang w:bidi="en-US"/>
        </w:rPr>
      </w:pPr>
      <w:r w:rsidRPr="00633B19">
        <w:rPr>
          <w:lang w:bidi="en-US"/>
        </w:rPr>
        <w:t xml:space="preserve">Commencing with the effective date of this Ordinance, the following are hereby declared to be a public nuisance and such uses are hereby prohibited within </w:t>
      </w:r>
      <w:r w:rsidR="001931BC" w:rsidRPr="00633B19">
        <w:rPr>
          <w:lang w:bidi="en-US"/>
        </w:rPr>
        <w:t xml:space="preserve">the </w:t>
      </w:r>
      <w:r w:rsidR="00A00246" w:rsidRPr="00633B19">
        <w:rPr>
          <w:lang w:bidi="en-US"/>
        </w:rPr>
        <w:t>District’s</w:t>
      </w:r>
      <w:r w:rsidR="001931BC" w:rsidRPr="00633B19">
        <w:rPr>
          <w:lang w:bidi="en-US"/>
        </w:rPr>
        <w:t xml:space="preserve"> service area</w:t>
      </w:r>
      <w:r w:rsidRPr="00633B19">
        <w:rPr>
          <w:lang w:bidi="en-US"/>
        </w:rPr>
        <w:t>:</w:t>
      </w:r>
    </w:p>
    <w:p w14:paraId="2E0A47D9" w14:textId="5B41BCD3" w:rsidR="009471BC" w:rsidRPr="00633B19" w:rsidRDefault="009471BC" w:rsidP="00001796">
      <w:pPr>
        <w:numPr>
          <w:ilvl w:val="1"/>
          <w:numId w:val="2"/>
        </w:numPr>
        <w:jc w:val="left"/>
        <w:rPr>
          <w:lang w:bidi="en-US"/>
        </w:rPr>
      </w:pPr>
      <w:r w:rsidRPr="00633B19">
        <w:rPr>
          <w:lang w:bidi="en-US"/>
        </w:rPr>
        <w:t xml:space="preserve">The use of cesspools, septic tanks or leach fields, or any other means of sewage disposal, other than connection to the </w:t>
      </w:r>
      <w:r w:rsidR="00A00246" w:rsidRPr="00633B19">
        <w:rPr>
          <w:lang w:bidi="en-US"/>
        </w:rPr>
        <w:t>District</w:t>
      </w:r>
      <w:r w:rsidRPr="00633B19">
        <w:rPr>
          <w:lang w:bidi="en-US"/>
        </w:rPr>
        <w:t xml:space="preserve"> </w:t>
      </w:r>
      <w:r w:rsidR="001931BC" w:rsidRPr="00633B19">
        <w:rPr>
          <w:lang w:bidi="en-US"/>
        </w:rPr>
        <w:t xml:space="preserve">collection </w:t>
      </w:r>
      <w:r w:rsidRPr="00633B19">
        <w:rPr>
          <w:lang w:bidi="en-US"/>
        </w:rPr>
        <w:t>system, including any privately engineered system, whether for a single building or multiple buildings.</w:t>
      </w:r>
    </w:p>
    <w:p w14:paraId="401DA636" w14:textId="0AFEE78D" w:rsidR="009471BC" w:rsidRPr="00633B19" w:rsidRDefault="009471BC" w:rsidP="00001796">
      <w:pPr>
        <w:numPr>
          <w:ilvl w:val="1"/>
          <w:numId w:val="2"/>
        </w:numPr>
        <w:jc w:val="left"/>
        <w:rPr>
          <w:lang w:bidi="en-US"/>
        </w:rPr>
      </w:pPr>
      <w:r w:rsidRPr="00633B19">
        <w:rPr>
          <w:lang w:bidi="en-US"/>
        </w:rPr>
        <w:t>The continued occupancy or habitation or use of any building which is not connected to the sewerage system in compliance with this Ordinance.</w:t>
      </w:r>
    </w:p>
    <w:p w14:paraId="29DCAD94" w14:textId="77777777" w:rsidR="000F6E47" w:rsidRPr="00633B19" w:rsidRDefault="000F6E47" w:rsidP="00001796">
      <w:pPr>
        <w:ind w:left="532"/>
        <w:rPr>
          <w:lang w:bidi="en-US"/>
        </w:rPr>
      </w:pPr>
    </w:p>
    <w:p w14:paraId="4C7E3EDB" w14:textId="77777777" w:rsidR="009471BC" w:rsidRPr="00633B19" w:rsidRDefault="009471BC" w:rsidP="00001796">
      <w:pPr>
        <w:pStyle w:val="Heading1"/>
      </w:pPr>
      <w:r w:rsidRPr="00633B19">
        <w:t>ARTICLE III</w:t>
      </w:r>
    </w:p>
    <w:p w14:paraId="223E3E36" w14:textId="77777777" w:rsidR="009471BC" w:rsidRPr="00633B19" w:rsidRDefault="009471BC" w:rsidP="00001796">
      <w:pPr>
        <w:rPr>
          <w:b/>
          <w:lang w:bidi="en-US"/>
        </w:rPr>
      </w:pPr>
    </w:p>
    <w:p w14:paraId="48E5719D" w14:textId="77777777" w:rsidR="009471BC" w:rsidRPr="00633B19" w:rsidRDefault="009471BC" w:rsidP="00001796">
      <w:pPr>
        <w:jc w:val="center"/>
        <w:rPr>
          <w:lang w:bidi="en-US"/>
        </w:rPr>
      </w:pPr>
      <w:r w:rsidRPr="00633B19">
        <w:rPr>
          <w:lang w:bidi="en-US"/>
        </w:rPr>
        <w:t>SEWER CONNECTIONS</w:t>
      </w:r>
    </w:p>
    <w:p w14:paraId="25445F44" w14:textId="77777777" w:rsidR="009471BC" w:rsidRPr="00633B19" w:rsidRDefault="009471BC" w:rsidP="00001796">
      <w:pPr>
        <w:rPr>
          <w:lang w:bidi="en-US"/>
        </w:rPr>
      </w:pPr>
    </w:p>
    <w:p w14:paraId="782A8911" w14:textId="54DCE432" w:rsidR="009471BC" w:rsidRPr="00633B19" w:rsidRDefault="009471BC" w:rsidP="00001796">
      <w:pPr>
        <w:numPr>
          <w:ilvl w:val="0"/>
          <w:numId w:val="3"/>
        </w:numPr>
        <w:jc w:val="left"/>
        <w:rPr>
          <w:lang w:bidi="en-US"/>
        </w:rPr>
      </w:pPr>
      <w:r w:rsidRPr="00633B19">
        <w:rPr>
          <w:u w:val="single"/>
          <w:lang w:bidi="en-US"/>
        </w:rPr>
        <w:t>Connections Required</w:t>
      </w:r>
    </w:p>
    <w:p w14:paraId="2F25BAE5" w14:textId="07E4576A" w:rsidR="009471BC" w:rsidRPr="00633B19" w:rsidRDefault="009471BC" w:rsidP="00001796">
      <w:pPr>
        <w:rPr>
          <w:lang w:bidi="en-US"/>
        </w:rPr>
      </w:pPr>
      <w:r w:rsidRPr="00633B19">
        <w:rPr>
          <w:lang w:bidi="en-US"/>
        </w:rPr>
        <w:tab/>
        <w:t xml:space="preserve">Commencing with the effective date of this Ordinance, all buildings within </w:t>
      </w:r>
      <w:r w:rsidR="005A333E" w:rsidRPr="00633B19">
        <w:rPr>
          <w:lang w:bidi="en-US"/>
        </w:rPr>
        <w:t xml:space="preserve">the </w:t>
      </w:r>
      <w:r w:rsidR="00A00246" w:rsidRPr="00633B19">
        <w:rPr>
          <w:lang w:bidi="en-US"/>
        </w:rPr>
        <w:t>District</w:t>
      </w:r>
      <w:r w:rsidR="005A333E" w:rsidRPr="00633B19">
        <w:rPr>
          <w:lang w:bidi="en-US"/>
        </w:rPr>
        <w:t xml:space="preserve"> service area</w:t>
      </w:r>
      <w:r w:rsidRPr="00633B19">
        <w:rPr>
          <w:lang w:bidi="en-US"/>
        </w:rPr>
        <w:t xml:space="preserve"> from which wastewater is generated shall be connected to the </w:t>
      </w:r>
      <w:r w:rsidR="00A00246" w:rsidRPr="00633B19">
        <w:rPr>
          <w:lang w:bidi="en-US"/>
        </w:rPr>
        <w:t>District</w:t>
      </w:r>
      <w:r w:rsidRPr="00633B19">
        <w:rPr>
          <w:lang w:bidi="en-US"/>
        </w:rPr>
        <w:t xml:space="preserve"> sewerage collection system. </w:t>
      </w:r>
    </w:p>
    <w:p w14:paraId="554450B2" w14:textId="5638D9FD" w:rsidR="00AB6339" w:rsidRPr="001240A6" w:rsidRDefault="00AB6339" w:rsidP="00001796">
      <w:pPr>
        <w:tabs>
          <w:tab w:val="left" w:pos="540"/>
        </w:tabs>
        <w:spacing w:before="90" w:line="252" w:lineRule="auto"/>
        <w:ind w:left="532" w:right="479"/>
        <w:rPr>
          <w:lang w:bidi="en-US"/>
        </w:rPr>
      </w:pPr>
      <w:r w:rsidRPr="001240A6">
        <w:rPr>
          <w:lang w:bidi="en-US"/>
        </w:rPr>
        <w:tab/>
      </w:r>
      <w:r w:rsidR="001240A6">
        <w:rPr>
          <w:lang w:bidi="en-US"/>
        </w:rPr>
        <w:tab/>
      </w:r>
      <w:r w:rsidR="004A19C4" w:rsidRPr="001240A6">
        <w:rPr>
          <w:lang w:bidi="en-US"/>
        </w:rPr>
        <w:t>a)</w:t>
      </w:r>
      <w:r w:rsidR="001240A6">
        <w:rPr>
          <w:lang w:bidi="en-US"/>
        </w:rPr>
        <w:t xml:space="preserve"> </w:t>
      </w:r>
      <w:r w:rsidRPr="001240A6">
        <w:rPr>
          <w:lang w:bidi="en-US"/>
        </w:rPr>
        <w:t xml:space="preserve">For all third-party customers, the point of connection shall be at a designated location, as described in subsequent agreements and within the </w:t>
      </w:r>
      <w:r w:rsidR="00A00246" w:rsidRPr="001240A6">
        <w:rPr>
          <w:lang w:bidi="en-US"/>
        </w:rPr>
        <w:t>District’s</w:t>
      </w:r>
      <w:r w:rsidRPr="001240A6">
        <w:rPr>
          <w:lang w:bidi="en-US"/>
        </w:rPr>
        <w:t xml:space="preserve"> Service Area. </w:t>
      </w:r>
    </w:p>
    <w:p w14:paraId="2533E7AD" w14:textId="215BCE0E" w:rsidR="001931BC" w:rsidRPr="00633B19" w:rsidRDefault="00AB6339" w:rsidP="00001796">
      <w:pPr>
        <w:tabs>
          <w:tab w:val="left" w:pos="540"/>
        </w:tabs>
        <w:spacing w:before="90" w:line="252" w:lineRule="auto"/>
        <w:ind w:left="532" w:right="479"/>
        <w:rPr>
          <w:color w:val="424242"/>
          <w:sz w:val="23"/>
        </w:rPr>
      </w:pPr>
      <w:r w:rsidRPr="001240A6">
        <w:rPr>
          <w:lang w:bidi="en-US"/>
        </w:rPr>
        <w:tab/>
      </w:r>
      <w:r w:rsidRPr="001240A6">
        <w:rPr>
          <w:lang w:bidi="en-US"/>
        </w:rPr>
        <w:tab/>
      </w:r>
      <w:r w:rsidR="004A19C4" w:rsidRPr="001240A6">
        <w:rPr>
          <w:lang w:bidi="en-US"/>
        </w:rPr>
        <w:t xml:space="preserve">b) </w:t>
      </w:r>
      <w:r w:rsidRPr="001240A6">
        <w:rPr>
          <w:lang w:bidi="en-US"/>
        </w:rPr>
        <w:t xml:space="preserve">Both </w:t>
      </w:r>
      <w:r w:rsidR="00A00246" w:rsidRPr="001240A6">
        <w:rPr>
          <w:lang w:bidi="en-US"/>
        </w:rPr>
        <w:t>District</w:t>
      </w:r>
      <w:r w:rsidRPr="001240A6">
        <w:rPr>
          <w:lang w:bidi="en-US"/>
        </w:rPr>
        <w:t xml:space="preserve"> Service Area customers and those defined as </w:t>
      </w:r>
      <w:r w:rsidR="004A19C4" w:rsidRPr="001240A6">
        <w:rPr>
          <w:lang w:bidi="en-US"/>
        </w:rPr>
        <w:t>t</w:t>
      </w:r>
      <w:r w:rsidRPr="001240A6">
        <w:rPr>
          <w:lang w:bidi="en-US"/>
        </w:rPr>
        <w:t>hird-party customers shall adhere to all requirements as described within Sections 2- 9, below.</w:t>
      </w:r>
    </w:p>
    <w:p w14:paraId="06C41680" w14:textId="77777777" w:rsidR="009471BC" w:rsidRPr="00633B19" w:rsidRDefault="009471BC" w:rsidP="00001796">
      <w:pPr>
        <w:numPr>
          <w:ilvl w:val="0"/>
          <w:numId w:val="3"/>
        </w:numPr>
        <w:jc w:val="left"/>
        <w:rPr>
          <w:lang w:bidi="en-US"/>
        </w:rPr>
      </w:pPr>
      <w:r w:rsidRPr="00633B19">
        <w:rPr>
          <w:u w:val="single"/>
          <w:lang w:bidi="en-US"/>
        </w:rPr>
        <w:t>Permit to Connect</w:t>
      </w:r>
    </w:p>
    <w:p w14:paraId="4687BB20" w14:textId="59FCABB4" w:rsidR="00F2206E" w:rsidRPr="00633B19" w:rsidRDefault="009471BC" w:rsidP="00001796">
      <w:pPr>
        <w:ind w:left="532"/>
        <w:rPr>
          <w:lang w:bidi="en-US"/>
        </w:rPr>
      </w:pPr>
      <w:r w:rsidRPr="00633B19">
        <w:rPr>
          <w:lang w:bidi="en-US"/>
        </w:rPr>
        <w:t xml:space="preserve">No person </w:t>
      </w:r>
      <w:r w:rsidR="00116A2E" w:rsidRPr="00633B19">
        <w:rPr>
          <w:lang w:bidi="en-US"/>
        </w:rPr>
        <w:t xml:space="preserve">or third party </w:t>
      </w:r>
      <w:r w:rsidRPr="00633B19">
        <w:rPr>
          <w:lang w:bidi="en-US"/>
        </w:rPr>
        <w:t>shall use, alter, disturb, uncover, make any connections with or opening into any public sewer, appurtenance thereof or on-site system without a written permit authorized by the General Manager</w:t>
      </w:r>
      <w:r w:rsidR="00566170" w:rsidRPr="00633B19">
        <w:rPr>
          <w:lang w:bidi="en-US"/>
        </w:rPr>
        <w:t xml:space="preserve"> of the </w:t>
      </w:r>
      <w:r w:rsidR="00A00246" w:rsidRPr="00633B19">
        <w:rPr>
          <w:lang w:bidi="en-US"/>
        </w:rPr>
        <w:t>District</w:t>
      </w:r>
      <w:r w:rsidRPr="00633B19">
        <w:rPr>
          <w:lang w:bidi="en-US"/>
        </w:rPr>
        <w:t>.</w:t>
      </w:r>
    </w:p>
    <w:p w14:paraId="15F7EFAC" w14:textId="59E200AC" w:rsidR="009471BC" w:rsidRPr="00633B19" w:rsidRDefault="009471BC" w:rsidP="00001796">
      <w:pPr>
        <w:numPr>
          <w:ilvl w:val="0"/>
          <w:numId w:val="3"/>
        </w:numPr>
        <w:jc w:val="left"/>
        <w:rPr>
          <w:lang w:bidi="en-US"/>
        </w:rPr>
      </w:pPr>
      <w:r w:rsidRPr="00633B19">
        <w:rPr>
          <w:u w:val="single"/>
          <w:lang w:bidi="en-US"/>
        </w:rPr>
        <w:t>Application Required</w:t>
      </w:r>
    </w:p>
    <w:p w14:paraId="0B21DD0C" w14:textId="2832F699" w:rsidR="00116A2E" w:rsidRPr="00633B19" w:rsidRDefault="009471BC" w:rsidP="00001796">
      <w:pPr>
        <w:ind w:left="532"/>
        <w:rPr>
          <w:lang w:bidi="en-US"/>
        </w:rPr>
      </w:pPr>
      <w:r w:rsidRPr="00633B19">
        <w:rPr>
          <w:lang w:bidi="en-US"/>
        </w:rPr>
        <w:t xml:space="preserve">Any person proposing to construct or </w:t>
      </w:r>
      <w:r w:rsidR="000F6E47" w:rsidRPr="00633B19">
        <w:rPr>
          <w:lang w:bidi="en-US"/>
        </w:rPr>
        <w:t>modify</w:t>
      </w:r>
      <w:r w:rsidRPr="00633B19">
        <w:rPr>
          <w:lang w:bidi="en-US"/>
        </w:rPr>
        <w:t xml:space="preserve"> any building from which wastewater may be generated shall make </w:t>
      </w:r>
      <w:r w:rsidR="00116A2E" w:rsidRPr="00633B19">
        <w:rPr>
          <w:lang w:bidi="en-US"/>
        </w:rPr>
        <w:t>an application</w:t>
      </w:r>
      <w:r w:rsidRPr="00633B19">
        <w:rPr>
          <w:lang w:bidi="en-US"/>
        </w:rPr>
        <w:t xml:space="preserve"> to the </w:t>
      </w:r>
      <w:r w:rsidR="00A00246" w:rsidRPr="00633B19">
        <w:rPr>
          <w:lang w:bidi="en-US"/>
        </w:rPr>
        <w:t>District</w:t>
      </w:r>
      <w:r w:rsidRPr="00633B19">
        <w:rPr>
          <w:lang w:bidi="en-US"/>
        </w:rPr>
        <w:t xml:space="preserve"> for a permit to connect to the </w:t>
      </w:r>
      <w:r w:rsidR="00A00246" w:rsidRPr="00633B19">
        <w:rPr>
          <w:lang w:bidi="en-US"/>
        </w:rPr>
        <w:t>District</w:t>
      </w:r>
      <w:r w:rsidRPr="00633B19">
        <w:rPr>
          <w:lang w:bidi="en-US"/>
        </w:rPr>
        <w:t xml:space="preserve"> syste</w:t>
      </w:r>
      <w:commentRangeStart w:id="3"/>
      <w:commentRangeStart w:id="4"/>
      <w:r w:rsidRPr="00633B19">
        <w:rPr>
          <w:lang w:bidi="en-US"/>
        </w:rPr>
        <w:t>m.</w:t>
      </w:r>
      <w:commentRangeEnd w:id="3"/>
      <w:r w:rsidR="00F337F7" w:rsidRPr="00633B19">
        <w:rPr>
          <w:rStyle w:val="CommentReference"/>
          <w:rFonts w:ascii="Times New Roman" w:eastAsia="Times New Roman" w:hAnsi="Times New Roman" w:cs="Times New Roman"/>
          <w:lang w:bidi="en-US"/>
        </w:rPr>
        <w:commentReference w:id="3"/>
      </w:r>
      <w:commentRangeEnd w:id="4"/>
      <w:r w:rsidR="000A13F3" w:rsidRPr="00633B19">
        <w:rPr>
          <w:rStyle w:val="CommentReference"/>
          <w:rFonts w:ascii="Times New Roman" w:eastAsia="Times New Roman" w:hAnsi="Times New Roman" w:cs="Times New Roman"/>
          <w:lang w:bidi="en-US"/>
        </w:rPr>
        <w:commentReference w:id="4"/>
      </w:r>
    </w:p>
    <w:p w14:paraId="370B36F3" w14:textId="549F2F1E" w:rsidR="009471BC" w:rsidRPr="00633B19" w:rsidRDefault="009471BC" w:rsidP="00001796">
      <w:pPr>
        <w:numPr>
          <w:ilvl w:val="0"/>
          <w:numId w:val="3"/>
        </w:numPr>
        <w:jc w:val="left"/>
        <w:rPr>
          <w:lang w:bidi="en-US"/>
        </w:rPr>
      </w:pPr>
      <w:r w:rsidRPr="00633B19">
        <w:rPr>
          <w:u w:val="single"/>
          <w:lang w:bidi="en-US"/>
        </w:rPr>
        <w:t xml:space="preserve">Permit Application </w:t>
      </w:r>
      <w:r w:rsidR="006076C4" w:rsidRPr="00633B19">
        <w:rPr>
          <w:u w:val="single"/>
          <w:lang w:bidi="en-US"/>
        </w:rPr>
        <w:t>Procedure</w:t>
      </w:r>
    </w:p>
    <w:p w14:paraId="13EB73E2" w14:textId="0613F5C9" w:rsidR="009471BC" w:rsidRPr="00633B19" w:rsidRDefault="009471BC" w:rsidP="00001796">
      <w:pPr>
        <w:ind w:left="532"/>
        <w:rPr>
          <w:lang w:bidi="en-US"/>
        </w:rPr>
      </w:pPr>
      <w:r w:rsidRPr="00633B19">
        <w:rPr>
          <w:lang w:bidi="en-US"/>
        </w:rPr>
        <w:t xml:space="preserve">Applications for connections to the </w:t>
      </w:r>
      <w:r w:rsidR="00A00246" w:rsidRPr="00633B19">
        <w:rPr>
          <w:lang w:bidi="en-US"/>
        </w:rPr>
        <w:t>District</w:t>
      </w:r>
      <w:r w:rsidRPr="00633B19">
        <w:rPr>
          <w:lang w:bidi="en-US"/>
        </w:rPr>
        <w:t xml:space="preserve"> system shall be made by the property owner or his </w:t>
      </w:r>
      <w:r w:rsidR="001762FD" w:rsidRPr="00633B19">
        <w:rPr>
          <w:lang w:bidi="en-US"/>
        </w:rPr>
        <w:t xml:space="preserve">or her </w:t>
      </w:r>
      <w:r w:rsidRPr="00633B19">
        <w:rPr>
          <w:lang w:bidi="en-US"/>
        </w:rPr>
        <w:t xml:space="preserve">agent on a form furnished by the </w:t>
      </w:r>
      <w:r w:rsidR="00A00246" w:rsidRPr="00633B19">
        <w:rPr>
          <w:lang w:bidi="en-US"/>
        </w:rPr>
        <w:t>District</w:t>
      </w:r>
      <w:r w:rsidRPr="00633B19">
        <w:rPr>
          <w:lang w:bidi="en-US"/>
        </w:rPr>
        <w:t xml:space="preserve">. Each application shall be supplemented by such </w:t>
      </w:r>
      <w:r w:rsidRPr="00633B19">
        <w:rPr>
          <w:lang w:bidi="en-US"/>
        </w:rPr>
        <w:lastRenderedPageBreak/>
        <w:t xml:space="preserve">plans, specifications, analyses of strength and quantity of wastewater to be produced, flow data, and other information as shall be deemed </w:t>
      </w:r>
      <w:r w:rsidR="001762FD" w:rsidRPr="00633B19">
        <w:rPr>
          <w:lang w:bidi="en-US"/>
        </w:rPr>
        <w:t xml:space="preserve">necessary </w:t>
      </w:r>
      <w:r w:rsidRPr="00633B19">
        <w:rPr>
          <w:lang w:bidi="en-US"/>
        </w:rPr>
        <w:t xml:space="preserve">by the General Manager. At the time of filing the application, the applicant shall pay the connection fee </w:t>
      </w:r>
      <w:r w:rsidR="002E47D3" w:rsidRPr="00633B19">
        <w:rPr>
          <w:lang w:bidi="en-US"/>
        </w:rPr>
        <w:t xml:space="preserve">and any plan approval fees </w:t>
      </w:r>
      <w:r w:rsidRPr="00633B19">
        <w:rPr>
          <w:lang w:bidi="en-US"/>
        </w:rPr>
        <w:t xml:space="preserve">established by the </w:t>
      </w:r>
      <w:r w:rsidR="00A00246" w:rsidRPr="00633B19">
        <w:rPr>
          <w:lang w:bidi="en-US"/>
        </w:rPr>
        <w:t>District</w:t>
      </w:r>
      <w:r w:rsidRPr="00633B19">
        <w:rPr>
          <w:lang w:bidi="en-US"/>
        </w:rPr>
        <w:t>.</w:t>
      </w:r>
      <w:r w:rsidR="00AB6339" w:rsidRPr="00633B19">
        <w:rPr>
          <w:lang w:bidi="en-US"/>
        </w:rPr>
        <w:t xml:space="preserve"> This application procedure shall be applied to all existing and any future third-party customers.</w:t>
      </w:r>
      <w:r w:rsidR="00F337F7" w:rsidRPr="00633B19">
        <w:rPr>
          <w:lang w:bidi="en-US"/>
        </w:rPr>
        <w:t xml:space="preserve"> </w:t>
      </w:r>
      <w:r w:rsidR="00F337F7" w:rsidRPr="00633B19">
        <w:t>No permit shall be required for the clearing of stoppages or the repairing of leaks in plumbing inside of buildings and structures.</w:t>
      </w:r>
    </w:p>
    <w:p w14:paraId="2D7F8797" w14:textId="11DF36D8" w:rsidR="009471BC" w:rsidRPr="00633B19" w:rsidRDefault="009471BC" w:rsidP="00001796">
      <w:pPr>
        <w:numPr>
          <w:ilvl w:val="0"/>
          <w:numId w:val="3"/>
        </w:numPr>
        <w:jc w:val="left"/>
        <w:rPr>
          <w:lang w:bidi="en-US"/>
        </w:rPr>
      </w:pPr>
      <w:r w:rsidRPr="00633B19">
        <w:rPr>
          <w:u w:val="single"/>
          <w:lang w:bidi="en-US"/>
        </w:rPr>
        <w:t>Cost of Sewer Connection</w:t>
      </w:r>
    </w:p>
    <w:p w14:paraId="4F978184" w14:textId="6FBE1DFB" w:rsidR="009471BC" w:rsidRPr="00633B19" w:rsidRDefault="009471BC" w:rsidP="00001796">
      <w:pPr>
        <w:ind w:left="532"/>
        <w:rPr>
          <w:lang w:bidi="en-US"/>
        </w:rPr>
      </w:pPr>
      <w:r w:rsidRPr="00633B19">
        <w:rPr>
          <w:lang w:bidi="en-US"/>
        </w:rPr>
        <w:t xml:space="preserve">The connection to the public sewer, including the cost of all on-site facilities shall be installed at the sole expense of the owner of the property served. Such connections shall not be made without prior authorization of the General Manager or his representative, receipt of a complete application, and payment of all applicable fees and charges. </w:t>
      </w:r>
      <w:r w:rsidR="005A333E" w:rsidRPr="00633B19">
        <w:rPr>
          <w:color w:val="3E3E3E"/>
        </w:rPr>
        <w:t>A</w:t>
      </w:r>
      <w:r w:rsidR="00AB6339" w:rsidRPr="00633B19">
        <w:rPr>
          <w:color w:val="3E3E3E"/>
        </w:rPr>
        <w:t xml:space="preserve"> connection inspection fee shall also be paid prior to the start of any construction work.</w:t>
      </w:r>
    </w:p>
    <w:p w14:paraId="63345967" w14:textId="3A688740" w:rsidR="009471BC" w:rsidRPr="00633B19" w:rsidRDefault="009471BC" w:rsidP="00001796">
      <w:pPr>
        <w:numPr>
          <w:ilvl w:val="0"/>
          <w:numId w:val="3"/>
        </w:numPr>
        <w:jc w:val="left"/>
        <w:rPr>
          <w:lang w:bidi="en-US"/>
        </w:rPr>
      </w:pPr>
      <w:r w:rsidRPr="00633B19">
        <w:rPr>
          <w:u w:val="single"/>
          <w:lang w:bidi="en-US"/>
        </w:rPr>
        <w:t>No Vested Interest</w:t>
      </w:r>
      <w:r w:rsidRPr="00633B19">
        <w:rPr>
          <w:lang w:bidi="en-US"/>
        </w:rPr>
        <w:tab/>
      </w:r>
    </w:p>
    <w:p w14:paraId="1972221A" w14:textId="209D42DF" w:rsidR="009471BC" w:rsidRPr="00633B19" w:rsidRDefault="009471BC" w:rsidP="00001796">
      <w:pPr>
        <w:ind w:left="532"/>
        <w:rPr>
          <w:lang w:bidi="en-US"/>
        </w:rPr>
      </w:pPr>
      <w:r w:rsidRPr="00633B19">
        <w:rPr>
          <w:lang w:bidi="en-US"/>
        </w:rPr>
        <w:t xml:space="preserve">The holders of all permits issued hereunder shall always be subject to all applicable </w:t>
      </w:r>
      <w:r w:rsidR="00A00246" w:rsidRPr="00633B19">
        <w:rPr>
          <w:lang w:bidi="en-US"/>
        </w:rPr>
        <w:t>District</w:t>
      </w:r>
      <w:r w:rsidRPr="00633B19">
        <w:rPr>
          <w:lang w:bidi="en-US"/>
        </w:rPr>
        <w:t xml:space="preserve"> regulations. At no time and in no way shall the holder of any permit acquire or be regarded as having acquired a vested or continuing right to have or maintain continued connection to the </w:t>
      </w:r>
      <w:r w:rsidR="00A00246" w:rsidRPr="00633B19">
        <w:rPr>
          <w:lang w:bidi="en-US"/>
        </w:rPr>
        <w:t>District’s</w:t>
      </w:r>
      <w:r w:rsidR="00FC4B79" w:rsidRPr="00633B19">
        <w:rPr>
          <w:lang w:bidi="en-US"/>
        </w:rPr>
        <w:t xml:space="preserve"> system</w:t>
      </w:r>
      <w:r w:rsidRPr="00633B19">
        <w:rPr>
          <w:lang w:bidi="en-US"/>
        </w:rPr>
        <w:t>.</w:t>
      </w:r>
    </w:p>
    <w:p w14:paraId="260CE4B2" w14:textId="29A5E5CC" w:rsidR="009471BC" w:rsidRPr="00633B19" w:rsidRDefault="009471BC" w:rsidP="00001796">
      <w:pPr>
        <w:numPr>
          <w:ilvl w:val="0"/>
          <w:numId w:val="3"/>
        </w:numPr>
        <w:jc w:val="left"/>
        <w:rPr>
          <w:lang w:bidi="en-US"/>
        </w:rPr>
      </w:pPr>
      <w:r w:rsidRPr="00633B19">
        <w:rPr>
          <w:u w:val="single"/>
          <w:lang w:bidi="en-US"/>
        </w:rPr>
        <w:t>Connection Standards</w:t>
      </w:r>
    </w:p>
    <w:p w14:paraId="00CC1B81" w14:textId="4DD6BA99" w:rsidR="00116A2E" w:rsidRPr="00633B19" w:rsidRDefault="009471BC" w:rsidP="00001796">
      <w:pPr>
        <w:ind w:left="532"/>
        <w:rPr>
          <w:color w:val="3E3E3E"/>
        </w:rPr>
      </w:pPr>
      <w:r w:rsidRPr="00633B19">
        <w:rPr>
          <w:lang w:bidi="en-US"/>
        </w:rPr>
        <w:t xml:space="preserve">All on-site facilities and connections to the </w:t>
      </w:r>
      <w:r w:rsidR="00A00246" w:rsidRPr="00633B19">
        <w:rPr>
          <w:lang w:bidi="en-US"/>
        </w:rPr>
        <w:t>District</w:t>
      </w:r>
      <w:r w:rsidRPr="00633B19">
        <w:rPr>
          <w:lang w:bidi="en-US"/>
        </w:rPr>
        <w:t xml:space="preserve"> </w:t>
      </w:r>
      <w:r w:rsidR="001931BC" w:rsidRPr="00633B19">
        <w:rPr>
          <w:lang w:bidi="en-US"/>
        </w:rPr>
        <w:t xml:space="preserve">collection </w:t>
      </w:r>
      <w:r w:rsidRPr="00633B19">
        <w:rPr>
          <w:lang w:bidi="en-US"/>
        </w:rPr>
        <w:t xml:space="preserve">system shall be in accordance with the standard specifications of the </w:t>
      </w:r>
      <w:r w:rsidR="00A00246" w:rsidRPr="00633B19">
        <w:rPr>
          <w:lang w:bidi="en-US"/>
        </w:rPr>
        <w:t>District</w:t>
      </w:r>
      <w:r w:rsidR="00753979" w:rsidRPr="00633B19">
        <w:rPr>
          <w:lang w:bidi="en-US"/>
        </w:rPr>
        <w:t xml:space="preserve">, </w:t>
      </w:r>
      <w:r w:rsidRPr="00633B19">
        <w:rPr>
          <w:lang w:bidi="en-US"/>
        </w:rPr>
        <w:t xml:space="preserve"> the requirements of the connection permit</w:t>
      </w:r>
      <w:r w:rsidR="00753979" w:rsidRPr="00633B19">
        <w:rPr>
          <w:lang w:bidi="en-US"/>
        </w:rPr>
        <w:t>, and other requirements imposed by state or federal law</w:t>
      </w:r>
      <w:r w:rsidRPr="00633B19">
        <w:rPr>
          <w:lang w:bidi="en-US"/>
        </w:rPr>
        <w:t xml:space="preserve">. All connections shall be made gastight and watertight and shall be verified by proper testing. Any deviation from the prescribed standards or procedures </w:t>
      </w:r>
      <w:r w:rsidR="00C27DBA" w:rsidRPr="00633B19">
        <w:rPr>
          <w:lang w:bidi="en-US"/>
        </w:rPr>
        <w:t xml:space="preserve">must </w:t>
      </w:r>
      <w:r w:rsidRPr="00633B19">
        <w:rPr>
          <w:lang w:bidi="en-US"/>
        </w:rPr>
        <w:t>be approved by the General Manager in writing prior to installation.</w:t>
      </w:r>
      <w:r w:rsidR="00AB6339" w:rsidRPr="00633B19">
        <w:rPr>
          <w:lang w:bidi="en-US"/>
        </w:rPr>
        <w:t xml:space="preserve"> </w:t>
      </w:r>
      <w:r w:rsidR="00AB6339" w:rsidRPr="00633B19">
        <w:rPr>
          <w:color w:val="3E3E3E"/>
        </w:rPr>
        <w:t xml:space="preserve">The </w:t>
      </w:r>
      <w:r w:rsidR="00A00246" w:rsidRPr="00633B19">
        <w:rPr>
          <w:color w:val="3E3E3E"/>
        </w:rPr>
        <w:t>District</w:t>
      </w:r>
      <w:r w:rsidR="00AB6339" w:rsidRPr="00633B19">
        <w:rPr>
          <w:color w:val="3E3E3E"/>
        </w:rPr>
        <w:t xml:space="preserve"> reserves the right to reject any or all of the constructed facilities, if it is found that the facilities fail to meet the </w:t>
      </w:r>
      <w:r w:rsidR="00A00246" w:rsidRPr="00633B19">
        <w:rPr>
          <w:color w:val="3E3E3E"/>
        </w:rPr>
        <w:t>District</w:t>
      </w:r>
      <w:r w:rsidR="00AB6339" w:rsidRPr="00633B19">
        <w:rPr>
          <w:color w:val="3E3E3E"/>
        </w:rPr>
        <w:t xml:space="preserve"> standards. </w:t>
      </w:r>
      <w:r w:rsidR="00CF7943" w:rsidRPr="00633B19">
        <w:rPr>
          <w:color w:val="3E3E3E"/>
        </w:rPr>
        <w:t>Any future</w:t>
      </w:r>
      <w:r w:rsidR="00AB6339" w:rsidRPr="00633B19">
        <w:rPr>
          <w:color w:val="3E3E3E"/>
        </w:rPr>
        <w:t xml:space="preserve"> third-party  customers shall be required to meet all standards within their jurisdiction in accordance with standard specifications.</w:t>
      </w:r>
    </w:p>
    <w:p w14:paraId="7068B12F" w14:textId="59AA76E9" w:rsidR="009471BC" w:rsidRPr="00633B19" w:rsidRDefault="009471BC" w:rsidP="00001796">
      <w:pPr>
        <w:numPr>
          <w:ilvl w:val="0"/>
          <w:numId w:val="3"/>
        </w:numPr>
        <w:jc w:val="left"/>
        <w:rPr>
          <w:lang w:bidi="en-US"/>
        </w:rPr>
      </w:pPr>
      <w:r w:rsidRPr="00633B19">
        <w:rPr>
          <w:u w:val="single"/>
          <w:lang w:bidi="en-US"/>
        </w:rPr>
        <w:t>Inspection</w:t>
      </w:r>
      <w:r w:rsidR="002E47D3" w:rsidRPr="00633B19">
        <w:rPr>
          <w:u w:val="single"/>
          <w:lang w:bidi="en-US"/>
        </w:rPr>
        <w:t>; Right of Entry</w:t>
      </w:r>
    </w:p>
    <w:p w14:paraId="7BA0B06B" w14:textId="0AD42D64" w:rsidR="002E47D3" w:rsidRPr="00633B19" w:rsidRDefault="002E47D3" w:rsidP="00001796">
      <w:pPr>
        <w:ind w:left="532"/>
        <w:rPr>
          <w:lang w:bidi="en-US"/>
        </w:rPr>
      </w:pPr>
      <w:r w:rsidRPr="00633B19">
        <w:rPr>
          <w:lang w:bidi="en-US"/>
        </w:rPr>
        <w:t xml:space="preserve">The General Manager and </w:t>
      </w:r>
      <w:r w:rsidR="008E443D" w:rsidRPr="00633B19">
        <w:rPr>
          <w:lang w:bidi="en-US"/>
        </w:rPr>
        <w:t>his or her</w:t>
      </w:r>
      <w:r w:rsidRPr="00633B19">
        <w:rPr>
          <w:lang w:bidi="en-US"/>
        </w:rPr>
        <w:t xml:space="preserve"> designated assistants, upon exhibition of proper credentials, shall have the right of entry upon private property for the purpose of inspection and maintenance of sanitary and waste disposal facilities.</w:t>
      </w:r>
    </w:p>
    <w:p w14:paraId="5052A43F" w14:textId="0305754F" w:rsidR="009471BC" w:rsidRPr="00633B19" w:rsidRDefault="009471BC" w:rsidP="00001796">
      <w:pPr>
        <w:ind w:left="532"/>
        <w:rPr>
          <w:lang w:bidi="en-US"/>
        </w:rPr>
      </w:pPr>
      <w:r w:rsidRPr="00633B19">
        <w:rPr>
          <w:lang w:bidi="en-US"/>
        </w:rPr>
        <w:t xml:space="preserve">All on-site facilities or </w:t>
      </w:r>
      <w:r w:rsidR="00CF7943" w:rsidRPr="00633B19">
        <w:rPr>
          <w:lang w:bidi="en-US"/>
        </w:rPr>
        <w:t xml:space="preserve">lateral </w:t>
      </w:r>
      <w:r w:rsidRPr="00633B19">
        <w:rPr>
          <w:lang w:bidi="en-US"/>
        </w:rPr>
        <w:t xml:space="preserve">sewers to be connected to the </w:t>
      </w:r>
      <w:r w:rsidR="00A00246" w:rsidRPr="00633B19">
        <w:rPr>
          <w:lang w:bidi="en-US"/>
        </w:rPr>
        <w:t>District</w:t>
      </w:r>
      <w:r w:rsidRPr="00633B19">
        <w:rPr>
          <w:lang w:bidi="en-US"/>
        </w:rPr>
        <w:t xml:space="preserve"> </w:t>
      </w:r>
      <w:r w:rsidR="00B731D4" w:rsidRPr="00633B19">
        <w:rPr>
          <w:lang w:bidi="en-US"/>
        </w:rPr>
        <w:t>collection system</w:t>
      </w:r>
      <w:r w:rsidRPr="00633B19">
        <w:rPr>
          <w:lang w:bidi="en-US"/>
        </w:rPr>
        <w:t xml:space="preserve"> shall be inspected by </w:t>
      </w:r>
      <w:r w:rsidR="00A00246" w:rsidRPr="00633B19">
        <w:rPr>
          <w:lang w:bidi="en-US"/>
        </w:rPr>
        <w:t>District</w:t>
      </w:r>
      <w:r w:rsidRPr="00633B19">
        <w:rPr>
          <w:lang w:bidi="en-US"/>
        </w:rPr>
        <w:t xml:space="preserve"> personnel </w:t>
      </w:r>
      <w:r w:rsidR="00AB6339" w:rsidRPr="00633B19">
        <w:rPr>
          <w:lang w:bidi="en-US"/>
        </w:rPr>
        <w:t xml:space="preserve">at the start </w:t>
      </w:r>
      <w:r w:rsidR="00301522" w:rsidRPr="00633B19">
        <w:rPr>
          <w:lang w:bidi="en-US"/>
        </w:rPr>
        <w:t xml:space="preserve">of </w:t>
      </w:r>
      <w:r w:rsidR="00AB6339" w:rsidRPr="00633B19">
        <w:rPr>
          <w:lang w:bidi="en-US"/>
        </w:rPr>
        <w:t xml:space="preserve">and </w:t>
      </w:r>
      <w:r w:rsidRPr="00633B19">
        <w:rPr>
          <w:lang w:bidi="en-US"/>
        </w:rPr>
        <w:t xml:space="preserve">during construction. No wastewater shall be discharged into the </w:t>
      </w:r>
      <w:r w:rsidR="00B731D4" w:rsidRPr="00633B19">
        <w:rPr>
          <w:lang w:bidi="en-US"/>
        </w:rPr>
        <w:t>collection</w:t>
      </w:r>
      <w:r w:rsidRPr="00633B19">
        <w:rPr>
          <w:lang w:bidi="en-US"/>
        </w:rPr>
        <w:t xml:space="preserve"> system prior to obtaining inspection and approval of the construction by the </w:t>
      </w:r>
      <w:r w:rsidR="00B731D4" w:rsidRPr="00633B19">
        <w:rPr>
          <w:lang w:bidi="en-US"/>
        </w:rPr>
        <w:t>General Manager</w:t>
      </w:r>
      <w:r w:rsidRPr="00633B19">
        <w:rPr>
          <w:lang w:bidi="en-US"/>
        </w:rPr>
        <w:t>.</w:t>
      </w:r>
    </w:p>
    <w:p w14:paraId="2F8DCA41" w14:textId="03720C01" w:rsidR="009471BC" w:rsidRPr="00633B19" w:rsidRDefault="009471BC" w:rsidP="00001796">
      <w:pPr>
        <w:ind w:left="532"/>
        <w:rPr>
          <w:lang w:bidi="en-US"/>
        </w:rPr>
      </w:pPr>
      <w:r w:rsidRPr="00633B19">
        <w:rPr>
          <w:lang w:bidi="en-US"/>
        </w:rPr>
        <w:t xml:space="preserve">The applicant, or the person doing the work authorized by the applicant, shall notify the </w:t>
      </w:r>
      <w:r w:rsidR="00A00246" w:rsidRPr="00633B19">
        <w:rPr>
          <w:lang w:bidi="en-US"/>
        </w:rPr>
        <w:t>District</w:t>
      </w:r>
      <w:r w:rsidRPr="00633B19">
        <w:rPr>
          <w:lang w:bidi="en-US"/>
        </w:rPr>
        <w:t xml:space="preserve"> orally or in writing when the work is ready for inspection. Such notice shall be given not less than twenty-four (24) hours before the work is to be inspected. It is required that the person responsible for the work be on the job site at the time of the inspection. Work which cannot be visually inspected will not be accepted.</w:t>
      </w:r>
    </w:p>
    <w:p w14:paraId="68A3BD5C" w14:textId="49432D99" w:rsidR="000F6E47" w:rsidRDefault="009471BC" w:rsidP="00001796">
      <w:pPr>
        <w:ind w:left="532"/>
        <w:rPr>
          <w:lang w:bidi="en-US"/>
        </w:rPr>
      </w:pPr>
      <w:r w:rsidRPr="00633B19">
        <w:rPr>
          <w:lang w:bidi="en-US"/>
        </w:rPr>
        <w:t xml:space="preserve">Following satisfactory completion and inspection, the </w:t>
      </w:r>
      <w:r w:rsidR="00A00246" w:rsidRPr="00633B19">
        <w:rPr>
          <w:lang w:bidi="en-US"/>
        </w:rPr>
        <w:t>District</w:t>
      </w:r>
      <w:r w:rsidRPr="00633B19">
        <w:rPr>
          <w:lang w:bidi="en-US"/>
        </w:rPr>
        <w:t xml:space="preserve"> will authorize sewer service to the applicant.</w:t>
      </w:r>
    </w:p>
    <w:p w14:paraId="4F3CFEB6" w14:textId="77777777" w:rsidR="003F7127" w:rsidRPr="00633B19" w:rsidRDefault="003F7127" w:rsidP="00001796">
      <w:pPr>
        <w:ind w:left="532"/>
        <w:rPr>
          <w:lang w:bidi="en-US"/>
        </w:rPr>
      </w:pPr>
    </w:p>
    <w:p w14:paraId="72E833D2" w14:textId="77777777" w:rsidR="009471BC" w:rsidRPr="00633B19" w:rsidRDefault="009471BC" w:rsidP="00001796">
      <w:pPr>
        <w:pStyle w:val="Heading1"/>
      </w:pPr>
      <w:r w:rsidRPr="00633B19">
        <w:rPr>
          <w:noProof/>
        </w:rPr>
        <mc:AlternateContent>
          <mc:Choice Requires="wps">
            <w:drawing>
              <wp:anchor distT="0" distB="0" distL="114300" distR="114300" simplePos="0" relativeHeight="251659264" behindDoc="0" locked="0" layoutInCell="1" allowOverlap="1" wp14:anchorId="67437E01" wp14:editId="2345DB42">
                <wp:simplePos x="0" y="0"/>
                <wp:positionH relativeFrom="page">
                  <wp:posOffset>3220720</wp:posOffset>
                </wp:positionH>
                <wp:positionV relativeFrom="paragraph">
                  <wp:posOffset>196215</wp:posOffset>
                </wp:positionV>
                <wp:extent cx="36195" cy="7175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30A4B" w14:textId="77777777" w:rsidR="009471BC" w:rsidRDefault="009471BC" w:rsidP="009471BC">
                            <w:pPr>
                              <w:spacing w:line="112" w:lineRule="exact"/>
                              <w:rPr>
                                <w:rFonts w:ascii="Arial"/>
                                <w:sz w:val="10"/>
                              </w:rPr>
                            </w:pPr>
                            <w:r>
                              <w:rPr>
                                <w:rFonts w:ascii="Arial"/>
                                <w:color w:val="BEBEC1"/>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7437E01">
                <v:stroke joinstyle="miter"/>
                <v:path gradientshapeok="t" o:connecttype="rect"/>
              </v:shapetype>
              <v:shape id="Text Box 4" style="position:absolute;left:0;text-align:left;margin-left:253.6pt;margin-top:15.45pt;width:2.8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l41AEAAI4DAAAOAAAAZHJzL2Uyb0RvYy54bWysU9tu1DAQfUfiHyy/s9kUbQvRZqvSqgip&#10;UKTCB0wcJ7FIPGbs3WT5esbOZsvlDfFijcfj43POjLfX09CLgyZv0JYyX62l0FZhbWxbyq9f7l+9&#10;kcIHsDX0aHUpj9rL693LF9vRFfoCO+xrTYJBrC9GV8ouBFdkmVedHsCv0GnLhw3SAIG31GY1wcjo&#10;Q59drNeX2YhUO0Klvefs3Xwodwm/abQKj03jdRB9KZlbSCultYprtttC0RK4zqgTDfgHFgMYy4+e&#10;oe4ggNiT+QtqMIrQYxNWCocMm8YonTSwmnz9h5qnDpxOWtgc7842+f8Hqz4dntxnEmF6hxM3MInw&#10;7gHVNy8s3nZgW31DhGOnoeaH82hZNjpfnK5Gq33hI0g1fsSamwz7gAloamiIrrBOwejcgOPZdD0F&#10;oTj5+jJ/u5FC8clVfrXZJHwolquOfHivcRAxKCVxRxM0HB58iFSgWEriSxbvTd+nrvb2twQXxkyi&#10;HtnOvMNUTVwdJVRYH1kE4TwkPNQcdEg/pBh5QErpv++BtBT9B8tGxGlaAlqCagnAKr5ayiDFHN6G&#10;eer2jkzbMfJstcUbNqsxScozixNPbnpSeBrQOFW/7lPV8zfa/QQAAP//AwBQSwMEFAAGAAgAAAAh&#10;ACEMX6LfAAAACQEAAA8AAABkcnMvZG93bnJldi54bWxMj8FOwzAMhu9IvENkJG4sWWBjK02nCcEJ&#10;CdGVw45p47XRGqc02VbennCCmy1/+v39+WZyPTvjGKwnBfOZAIbUeGOpVfBZvd6tgIWoyejeEyr4&#10;xgCb4voq15nxFyrxvIstSyEUMq2gi3HIOA9Nh06HmR+Q0u3gR6djWseWm1FfUrjruRRiyZ22lD50&#10;esDnDpvj7uQUbPdUvtiv9/qjPJS2qtaC3pZHpW5vpu0TsIhT/IPhVz+pQ5Gcan8iE1ivYCEeZUIV&#10;3Is1sAQs5jINtYIHKYEXOf/foPgBAAD//wMAUEsBAi0AFAAGAAgAAAAhALaDOJL+AAAA4QEAABMA&#10;AAAAAAAAAAAAAAAAAAAAAFtDb250ZW50X1R5cGVzXS54bWxQSwECLQAUAAYACAAAACEAOP0h/9YA&#10;AACUAQAACwAAAAAAAAAAAAAAAAAvAQAAX3JlbHMvLnJlbHNQSwECLQAUAAYACAAAACEABQE5eNQB&#10;AACOAwAADgAAAAAAAAAAAAAAAAAuAgAAZHJzL2Uyb0RvYy54bWxQSwECLQAUAAYACAAAACEAIQxf&#10;ot8AAAAJAQAADwAAAAAAAAAAAAAAAAAuBAAAZHJzL2Rvd25yZXYueG1sUEsFBgAAAAAEAAQA8wAA&#10;ADoFAAAAAA==&#10;">
                <v:textbox inset="0,0,0,0">
                  <w:txbxContent>
                    <w:p w:rsidR="009471BC" w:rsidP="009471BC" w:rsidRDefault="009471BC" w14:paraId="73A30A4B" w14:textId="77777777">
                      <w:pPr>
                        <w:spacing w:line="112" w:lineRule="exact"/>
                        <w:rPr>
                          <w:rFonts w:ascii="Arial"/>
                          <w:sz w:val="10"/>
                        </w:rPr>
                      </w:pPr>
                      <w:r>
                        <w:rPr>
                          <w:rFonts w:ascii="Arial"/>
                          <w:color w:val="BEBEC1"/>
                          <w:sz w:val="10"/>
                        </w:rPr>
                        <w:t>1</w:t>
                      </w:r>
                    </w:p>
                  </w:txbxContent>
                </v:textbox>
                <w10:wrap anchorx="page"/>
              </v:shape>
            </w:pict>
          </mc:Fallback>
        </mc:AlternateContent>
      </w:r>
      <w:r w:rsidRPr="00633B19">
        <w:t>ARTICLE IV</w:t>
      </w:r>
    </w:p>
    <w:p w14:paraId="5118FB98" w14:textId="77777777" w:rsidR="009471BC" w:rsidRPr="00633B19" w:rsidRDefault="009471BC" w:rsidP="00001796">
      <w:pPr>
        <w:rPr>
          <w:b/>
          <w:lang w:bidi="en-US"/>
        </w:rPr>
      </w:pPr>
    </w:p>
    <w:p w14:paraId="32E4C869" w14:textId="580A57C1" w:rsidR="009471BC" w:rsidRPr="00633B19" w:rsidRDefault="009471BC" w:rsidP="00001796">
      <w:pPr>
        <w:jc w:val="center"/>
        <w:rPr>
          <w:lang w:bidi="en-US"/>
        </w:rPr>
      </w:pPr>
      <w:r w:rsidRPr="00633B19">
        <w:rPr>
          <w:lang w:bidi="en-US"/>
        </w:rPr>
        <w:t>SEWER USE REGULATIONS</w:t>
      </w:r>
    </w:p>
    <w:p w14:paraId="401EECF9" w14:textId="77777777" w:rsidR="009471BC" w:rsidRPr="00633B19" w:rsidRDefault="009471BC" w:rsidP="00001796">
      <w:pPr>
        <w:jc w:val="center"/>
        <w:rPr>
          <w:lang w:bidi="en-US"/>
        </w:rPr>
      </w:pPr>
    </w:p>
    <w:p w14:paraId="44A044E3" w14:textId="40D7209E" w:rsidR="009471BC" w:rsidRPr="00633B19" w:rsidRDefault="009471BC" w:rsidP="00001796">
      <w:pPr>
        <w:numPr>
          <w:ilvl w:val="0"/>
          <w:numId w:val="5"/>
        </w:numPr>
        <w:jc w:val="left"/>
        <w:rPr>
          <w:lang w:bidi="en-US"/>
        </w:rPr>
      </w:pPr>
      <w:r w:rsidRPr="00633B19">
        <w:rPr>
          <w:u w:val="single"/>
          <w:lang w:bidi="en-US"/>
        </w:rPr>
        <w:t>Discharge to Drainage Systems Prohibited</w:t>
      </w:r>
    </w:p>
    <w:p w14:paraId="60BAA4E5" w14:textId="40245E7F" w:rsidR="009471BC" w:rsidRPr="00633B19" w:rsidRDefault="009471BC" w:rsidP="00001796">
      <w:pPr>
        <w:rPr>
          <w:lang w:bidi="en-US"/>
        </w:rPr>
      </w:pPr>
      <w:r w:rsidRPr="00633B19">
        <w:rPr>
          <w:lang w:bidi="en-US"/>
        </w:rPr>
        <w:t xml:space="preserve">It shall be unlawful to discharge within the </w:t>
      </w:r>
      <w:r w:rsidR="00A00246" w:rsidRPr="00633B19">
        <w:rPr>
          <w:lang w:bidi="en-US"/>
        </w:rPr>
        <w:t>District</w:t>
      </w:r>
      <w:r w:rsidRPr="00633B19">
        <w:rPr>
          <w:lang w:bidi="en-US"/>
        </w:rPr>
        <w:t xml:space="preserve"> any wastewater or polluted waters into any storm drain or natural channel. All sewage, waste, and wastewater within </w:t>
      </w:r>
      <w:r w:rsidR="00B731D4" w:rsidRPr="00633B19">
        <w:rPr>
          <w:lang w:bidi="en-US"/>
        </w:rPr>
        <w:t xml:space="preserve">the </w:t>
      </w:r>
      <w:r w:rsidR="00A00246" w:rsidRPr="00633B19">
        <w:rPr>
          <w:lang w:bidi="en-US"/>
        </w:rPr>
        <w:t>District’s</w:t>
      </w:r>
      <w:r w:rsidR="00B731D4" w:rsidRPr="00633B19">
        <w:rPr>
          <w:lang w:bidi="en-US"/>
        </w:rPr>
        <w:t xml:space="preserve"> service area </w:t>
      </w:r>
      <w:r w:rsidRPr="00633B19">
        <w:rPr>
          <w:lang w:bidi="en-US"/>
        </w:rPr>
        <w:t xml:space="preserve">shall be discharged to the </w:t>
      </w:r>
      <w:r w:rsidR="00A00246" w:rsidRPr="00633B19">
        <w:rPr>
          <w:lang w:bidi="en-US"/>
        </w:rPr>
        <w:t>District</w:t>
      </w:r>
      <w:r w:rsidRPr="00633B19">
        <w:rPr>
          <w:lang w:bidi="en-US"/>
        </w:rPr>
        <w:t xml:space="preserve"> </w:t>
      </w:r>
      <w:r w:rsidR="00CF7943" w:rsidRPr="00633B19">
        <w:rPr>
          <w:lang w:bidi="en-US"/>
        </w:rPr>
        <w:t>collection</w:t>
      </w:r>
      <w:r w:rsidRPr="00633B19">
        <w:rPr>
          <w:lang w:bidi="en-US"/>
        </w:rPr>
        <w:t xml:space="preserve"> system except as hereinafter provided.</w:t>
      </w:r>
    </w:p>
    <w:p w14:paraId="15A74247" w14:textId="32528CDF" w:rsidR="009471BC" w:rsidRPr="00633B19" w:rsidRDefault="009471BC" w:rsidP="00001796">
      <w:pPr>
        <w:numPr>
          <w:ilvl w:val="0"/>
          <w:numId w:val="5"/>
        </w:numPr>
        <w:jc w:val="left"/>
        <w:rPr>
          <w:lang w:bidi="en-US"/>
        </w:rPr>
      </w:pPr>
      <w:r w:rsidRPr="00633B19">
        <w:rPr>
          <w:u w:val="single"/>
          <w:lang w:bidi="en-US"/>
        </w:rPr>
        <w:t>Discharges Shall Comply</w:t>
      </w:r>
    </w:p>
    <w:p w14:paraId="26E6EEF1" w14:textId="074AA50E" w:rsidR="009471BC" w:rsidRPr="00633B19" w:rsidRDefault="009471BC" w:rsidP="00001796">
      <w:pPr>
        <w:rPr>
          <w:lang w:bidi="en-US"/>
        </w:rPr>
      </w:pPr>
      <w:r w:rsidRPr="00633B19">
        <w:rPr>
          <w:lang w:bidi="en-US"/>
        </w:rPr>
        <w:t xml:space="preserve">All discharges to the </w:t>
      </w:r>
      <w:r w:rsidR="00A00246" w:rsidRPr="00633B19">
        <w:rPr>
          <w:lang w:bidi="en-US"/>
        </w:rPr>
        <w:t>District</w:t>
      </w:r>
      <w:r w:rsidRPr="00633B19">
        <w:rPr>
          <w:lang w:bidi="en-US"/>
        </w:rPr>
        <w:t xml:space="preserve"> sewerage system shall comply with the regulations set forth in this Ordinance.</w:t>
      </w:r>
      <w:r w:rsidR="008E443D" w:rsidRPr="00633B19">
        <w:rPr>
          <w:lang w:bidi="en-US"/>
        </w:rPr>
        <w:t xml:space="preserve"> </w:t>
      </w:r>
      <w:r w:rsidR="008E443D" w:rsidRPr="00633B19">
        <w:t>Any sewer or waste disposal facility tributary to the District's collection system found by the General Manager to be unsanitary is hereby declared to be a public nuisance and subject to abatement.</w:t>
      </w:r>
      <w:r w:rsidRPr="00633B19">
        <w:rPr>
          <w:lang w:bidi="en-US"/>
        </w:rPr>
        <w:tab/>
      </w:r>
    </w:p>
    <w:p w14:paraId="5A37B6C7" w14:textId="7E76EA04" w:rsidR="009471BC" w:rsidRPr="00633B19" w:rsidRDefault="009471BC" w:rsidP="00001796">
      <w:pPr>
        <w:numPr>
          <w:ilvl w:val="0"/>
          <w:numId w:val="5"/>
        </w:numPr>
        <w:jc w:val="left"/>
        <w:rPr>
          <w:lang w:bidi="en-US"/>
        </w:rPr>
      </w:pPr>
      <w:r w:rsidRPr="00633B19">
        <w:rPr>
          <w:u w:val="single"/>
          <w:lang w:bidi="en-US"/>
        </w:rPr>
        <w:t>Prohibited Discharges</w:t>
      </w:r>
    </w:p>
    <w:p w14:paraId="10C045D2" w14:textId="08351E1A" w:rsidR="009471BC" w:rsidRPr="00633B19" w:rsidRDefault="009471BC" w:rsidP="00001796">
      <w:pPr>
        <w:rPr>
          <w:lang w:bidi="en-US"/>
        </w:rPr>
      </w:pPr>
      <w:r w:rsidRPr="00633B19">
        <w:rPr>
          <w:lang w:bidi="en-US"/>
        </w:rPr>
        <w:t xml:space="preserve">No person shall discharge or cause to be discharged to a public sewer, which directly or indirectly connects to the </w:t>
      </w:r>
      <w:r w:rsidR="00A00246" w:rsidRPr="00633B19">
        <w:rPr>
          <w:lang w:bidi="en-US"/>
        </w:rPr>
        <w:t>District</w:t>
      </w:r>
      <w:r w:rsidRPr="00633B19">
        <w:rPr>
          <w:lang w:bidi="en-US"/>
        </w:rPr>
        <w:t xml:space="preserve"> sewerage system, the following wastes:</w:t>
      </w:r>
    </w:p>
    <w:p w14:paraId="3B433652" w14:textId="78D07720" w:rsidR="009471BC" w:rsidRPr="00633B19" w:rsidRDefault="009471BC" w:rsidP="00001796">
      <w:pPr>
        <w:numPr>
          <w:ilvl w:val="1"/>
          <w:numId w:val="5"/>
        </w:numPr>
        <w:rPr>
          <w:lang w:bidi="en-US"/>
        </w:rPr>
      </w:pPr>
      <w:r w:rsidRPr="00633B19">
        <w:rPr>
          <w:lang w:bidi="en-US"/>
        </w:rPr>
        <w:t xml:space="preserve">Any wastewater which contains more than 100 milligrams per liter (mg/1) of fat, oil, or grease. At the discretion of the </w:t>
      </w:r>
      <w:r w:rsidR="00A00246" w:rsidRPr="00633B19">
        <w:rPr>
          <w:lang w:bidi="en-US"/>
        </w:rPr>
        <w:t>District</w:t>
      </w:r>
      <w:r w:rsidRPr="00633B19">
        <w:rPr>
          <w:lang w:bidi="en-US"/>
        </w:rPr>
        <w:t xml:space="preserve">, if there is a reasonable concern that a property is generating wastewater more than 100 mg/l of fat, oil or grease, a sample will be taken and sent to a certified lab for testing at the </w:t>
      </w:r>
      <w:r w:rsidR="00CF7943" w:rsidRPr="00633B19">
        <w:rPr>
          <w:lang w:bidi="en-US"/>
        </w:rPr>
        <w:t xml:space="preserve">property </w:t>
      </w:r>
      <w:r w:rsidRPr="00633B19">
        <w:rPr>
          <w:lang w:bidi="en-US"/>
        </w:rPr>
        <w:t>owner’s expense.</w:t>
      </w:r>
    </w:p>
    <w:p w14:paraId="2010642B" w14:textId="7542C610" w:rsidR="009471BC" w:rsidRPr="00633B19" w:rsidRDefault="009471BC" w:rsidP="00001796">
      <w:pPr>
        <w:numPr>
          <w:ilvl w:val="1"/>
          <w:numId w:val="5"/>
        </w:numPr>
        <w:rPr>
          <w:lang w:bidi="en-US"/>
        </w:rPr>
      </w:pPr>
      <w:r w:rsidRPr="00633B19">
        <w:rPr>
          <w:lang w:bidi="en-US"/>
        </w:rPr>
        <w:t>Any wastewater having a Ph lower than 6.0 or higher than 10.0 or having other corrosive properties capable of causing damage or hazard to structures, equipment, or personnel of the sewage system.</w:t>
      </w:r>
    </w:p>
    <w:p w14:paraId="30236CFB" w14:textId="3498FC8F" w:rsidR="009471BC" w:rsidRPr="00633B19" w:rsidRDefault="009471BC" w:rsidP="00001796">
      <w:pPr>
        <w:numPr>
          <w:ilvl w:val="1"/>
          <w:numId w:val="5"/>
        </w:numPr>
        <w:rPr>
          <w:lang w:bidi="en-US"/>
        </w:rPr>
      </w:pPr>
      <w:r w:rsidRPr="00633B19">
        <w:rPr>
          <w:lang w:bidi="en-US"/>
        </w:rPr>
        <w:t>Any wastewater containing synthetic detergents in sufficient quantity to injure or interfere with any treatment process or create problems in the treated effluent.</w:t>
      </w:r>
    </w:p>
    <w:p w14:paraId="7F9EAA19" w14:textId="004D282E" w:rsidR="009471BC" w:rsidRPr="00633B19" w:rsidRDefault="009471BC" w:rsidP="00001796">
      <w:pPr>
        <w:numPr>
          <w:ilvl w:val="1"/>
          <w:numId w:val="5"/>
        </w:numPr>
        <w:rPr>
          <w:lang w:bidi="en-US"/>
        </w:rPr>
      </w:pPr>
      <w:r w:rsidRPr="00633B19">
        <w:rPr>
          <w:lang w:bidi="en-US"/>
        </w:rPr>
        <w:t xml:space="preserve">Any wastewater containing suspended solids of such character and quantity that </w:t>
      </w:r>
      <w:r w:rsidR="00CF7943" w:rsidRPr="00633B19">
        <w:rPr>
          <w:lang w:bidi="en-US"/>
        </w:rPr>
        <w:t xml:space="preserve">is </w:t>
      </w:r>
      <w:r w:rsidRPr="00633B19">
        <w:rPr>
          <w:lang w:bidi="en-US"/>
        </w:rPr>
        <w:t xml:space="preserve">unusual or </w:t>
      </w:r>
      <w:r w:rsidR="00CF7943" w:rsidRPr="00633B19">
        <w:rPr>
          <w:lang w:bidi="en-US"/>
        </w:rPr>
        <w:t xml:space="preserve">causes </w:t>
      </w:r>
      <w:r w:rsidRPr="00633B19">
        <w:rPr>
          <w:lang w:bidi="en-US"/>
        </w:rPr>
        <w:t>extraordinary expense</w:t>
      </w:r>
      <w:r w:rsidR="008A38FF" w:rsidRPr="00633B19">
        <w:rPr>
          <w:lang w:bidi="en-US"/>
        </w:rPr>
        <w:t xml:space="preserve"> may be</w:t>
      </w:r>
      <w:r w:rsidRPr="00633B19">
        <w:rPr>
          <w:lang w:bidi="en-US"/>
        </w:rPr>
        <w:t xml:space="preserve"> required to manage such materials </w:t>
      </w:r>
      <w:r w:rsidR="00CF7943" w:rsidRPr="00633B19">
        <w:rPr>
          <w:lang w:bidi="en-US"/>
        </w:rPr>
        <w:t xml:space="preserve">before discharging into the </w:t>
      </w:r>
      <w:r w:rsidR="00A00246" w:rsidRPr="00633B19">
        <w:rPr>
          <w:lang w:bidi="en-US"/>
        </w:rPr>
        <w:t>District’s</w:t>
      </w:r>
      <w:r w:rsidR="00CF7943" w:rsidRPr="00633B19">
        <w:rPr>
          <w:lang w:bidi="en-US"/>
        </w:rPr>
        <w:t xml:space="preserve"> collection </w:t>
      </w:r>
      <w:r w:rsidR="00A95A25" w:rsidRPr="00633B19">
        <w:rPr>
          <w:lang w:bidi="en-US"/>
        </w:rPr>
        <w:t>system.</w:t>
      </w:r>
    </w:p>
    <w:p w14:paraId="1B88293B" w14:textId="3A3FECB0" w:rsidR="009471BC" w:rsidRPr="00633B19" w:rsidRDefault="009471BC" w:rsidP="00001796">
      <w:pPr>
        <w:numPr>
          <w:ilvl w:val="1"/>
          <w:numId w:val="5"/>
        </w:numPr>
        <w:rPr>
          <w:lang w:bidi="en-US"/>
        </w:rPr>
      </w:pPr>
      <w:r w:rsidRPr="00633B19">
        <w:rPr>
          <w:lang w:bidi="en-US"/>
        </w:rPr>
        <w:t>Any gasoline, benzene, naphtha, solvent, fuel oil or any liquid, solid or gas that would cause or tend to cause flammable or explosive conditions in the sewerage system.</w:t>
      </w:r>
    </w:p>
    <w:p w14:paraId="5F92307B" w14:textId="450281F6" w:rsidR="009471BC" w:rsidRPr="00633B19" w:rsidRDefault="009471BC" w:rsidP="00001796">
      <w:pPr>
        <w:numPr>
          <w:ilvl w:val="1"/>
          <w:numId w:val="5"/>
        </w:numPr>
        <w:rPr>
          <w:lang w:bidi="en-US"/>
        </w:rPr>
      </w:pPr>
      <w:r w:rsidRPr="00633B19">
        <w:rPr>
          <w:lang w:bidi="en-US"/>
        </w:rPr>
        <w:t>Any wastewater containing toxic or poisonous solids, liquid</w:t>
      </w:r>
      <w:r w:rsidR="0088428D" w:rsidRPr="00633B19">
        <w:rPr>
          <w:lang w:bidi="en-US"/>
        </w:rPr>
        <w:t xml:space="preserve"> hazardous</w:t>
      </w:r>
      <w:r w:rsidRPr="00633B19">
        <w:rPr>
          <w:lang w:bidi="en-US"/>
        </w:rPr>
        <w:t xml:space="preserve"> in such quantities that, alone or in combination with other waste substances, may create a hazard for humans, animals, or the local environment, interfere with wastewater treatment processes, cause a public nuisance, or cause any hazard</w:t>
      </w:r>
      <w:r w:rsidR="002A0424" w:rsidRPr="00633B19">
        <w:rPr>
          <w:lang w:bidi="en-US"/>
        </w:rPr>
        <w:t>ous</w:t>
      </w:r>
      <w:r w:rsidRPr="00633B19">
        <w:rPr>
          <w:lang w:bidi="en-US"/>
        </w:rPr>
        <w:t>, conditions to occur in the sewerage system.</w:t>
      </w:r>
    </w:p>
    <w:p w14:paraId="6123A153" w14:textId="7010DBE9" w:rsidR="009471BC" w:rsidRPr="00633B19" w:rsidRDefault="009471BC" w:rsidP="00001796">
      <w:pPr>
        <w:numPr>
          <w:ilvl w:val="1"/>
          <w:numId w:val="5"/>
        </w:numPr>
        <w:rPr>
          <w:lang w:bidi="en-US"/>
        </w:rPr>
      </w:pPr>
      <w:r w:rsidRPr="00633B19">
        <w:rPr>
          <w:lang w:bidi="en-US"/>
        </w:rPr>
        <w:t>Any solids or viscous substances of such quantity that they may cause obstruction to flow in the sewer or be detrimental to proper wastewater treatment plant operations. These objectionable substances include, but are not limited to, asphalt, dead animals, offal, ashes, sand, mud, straw, process shavings, metal, glass, rags, feathers, tar, plastics, wood, bones, entrails, paper dishes, paper cups</w:t>
      </w:r>
      <w:r w:rsidR="00CF7943" w:rsidRPr="00633B19">
        <w:rPr>
          <w:lang w:bidi="en-US"/>
        </w:rPr>
        <w:t>, either whole or ground coffee diaper and cleaning wipes,</w:t>
      </w:r>
      <w:r w:rsidRPr="00633B19">
        <w:rPr>
          <w:lang w:bidi="en-US"/>
        </w:rPr>
        <w:t xml:space="preserve"> or </w:t>
      </w:r>
      <w:r w:rsidR="00CF7943" w:rsidRPr="00633B19">
        <w:rPr>
          <w:lang w:bidi="en-US"/>
        </w:rPr>
        <w:t xml:space="preserve">any </w:t>
      </w:r>
      <w:r w:rsidRPr="00633B19">
        <w:rPr>
          <w:lang w:bidi="en-US"/>
        </w:rPr>
        <w:t>other similar paper products</w:t>
      </w:r>
      <w:r w:rsidR="00116A2E" w:rsidRPr="00633B19">
        <w:rPr>
          <w:lang w:bidi="en-US"/>
        </w:rPr>
        <w:t>.</w:t>
      </w:r>
    </w:p>
    <w:p w14:paraId="68B2518D" w14:textId="2CC02BCC" w:rsidR="009471BC" w:rsidRPr="00633B19" w:rsidRDefault="009471BC" w:rsidP="00001796">
      <w:pPr>
        <w:numPr>
          <w:ilvl w:val="1"/>
          <w:numId w:val="5"/>
        </w:numPr>
        <w:rPr>
          <w:lang w:bidi="en-US"/>
        </w:rPr>
      </w:pPr>
      <w:r w:rsidRPr="00633B19">
        <w:rPr>
          <w:lang w:bidi="en-US"/>
        </w:rPr>
        <w:t>Any rainwater, stormwater, groundwater, street drainage, subsurface drainage, roof drainage, yard drainage, or other uncontaminated water.</w:t>
      </w:r>
    </w:p>
    <w:p w14:paraId="4EBF2E36" w14:textId="7A95DA4F" w:rsidR="009471BC" w:rsidRPr="00633B19" w:rsidRDefault="009471BC" w:rsidP="00001796">
      <w:pPr>
        <w:numPr>
          <w:ilvl w:val="1"/>
          <w:numId w:val="5"/>
        </w:numPr>
        <w:rPr>
          <w:lang w:bidi="en-US"/>
        </w:rPr>
      </w:pPr>
      <w:r w:rsidRPr="00633B19">
        <w:rPr>
          <w:lang w:bidi="en-US"/>
        </w:rPr>
        <w:t xml:space="preserve">Any water added for the purpose of diluting </w:t>
      </w:r>
      <w:r w:rsidR="0028615D" w:rsidRPr="00633B19">
        <w:rPr>
          <w:lang w:bidi="en-US"/>
        </w:rPr>
        <w:t>wastewater</w:t>
      </w:r>
      <w:r w:rsidRPr="00633B19">
        <w:rPr>
          <w:lang w:bidi="en-US"/>
        </w:rPr>
        <w:t xml:space="preserve"> </w:t>
      </w:r>
      <w:r w:rsidR="008A38FF" w:rsidRPr="00633B19">
        <w:rPr>
          <w:lang w:bidi="en-US"/>
        </w:rPr>
        <w:t xml:space="preserve">that </w:t>
      </w:r>
      <w:r w:rsidRPr="00633B19">
        <w:rPr>
          <w:lang w:bidi="en-US"/>
        </w:rPr>
        <w:t>would otherwise exceed applicable maximum concentration levels.</w:t>
      </w:r>
    </w:p>
    <w:p w14:paraId="58EA212A" w14:textId="51D15BBA" w:rsidR="009471BC" w:rsidRPr="00633B19" w:rsidRDefault="009471BC" w:rsidP="00001796">
      <w:pPr>
        <w:numPr>
          <w:ilvl w:val="1"/>
          <w:numId w:val="5"/>
        </w:numPr>
        <w:rPr>
          <w:lang w:bidi="en-US"/>
        </w:rPr>
      </w:pPr>
      <w:r w:rsidRPr="00633B19">
        <w:rPr>
          <w:lang w:bidi="en-US"/>
        </w:rPr>
        <w:t>Any non-biodegradable cutting oils, commonly called soluble oil</w:t>
      </w:r>
      <w:r w:rsidR="005F5056" w:rsidRPr="00633B19">
        <w:rPr>
          <w:lang w:bidi="en-US"/>
        </w:rPr>
        <w:t>,</w:t>
      </w:r>
      <w:r w:rsidRPr="00633B19">
        <w:rPr>
          <w:lang w:bidi="en-US"/>
        </w:rPr>
        <w:t xml:space="preserve"> </w:t>
      </w:r>
      <w:r w:rsidR="008A38FF" w:rsidRPr="00633B19">
        <w:rPr>
          <w:lang w:bidi="en-US"/>
        </w:rPr>
        <w:t xml:space="preserve">from </w:t>
      </w:r>
      <w:r w:rsidRPr="00633B19">
        <w:rPr>
          <w:lang w:bidi="en-US"/>
        </w:rPr>
        <w:t>persistent water emulsions.</w:t>
      </w:r>
    </w:p>
    <w:p w14:paraId="157C9F2D" w14:textId="04812926" w:rsidR="009471BC" w:rsidRPr="00633B19" w:rsidRDefault="009471BC" w:rsidP="00001796">
      <w:pPr>
        <w:numPr>
          <w:ilvl w:val="1"/>
          <w:numId w:val="5"/>
        </w:numPr>
        <w:rPr>
          <w:lang w:bidi="en-US"/>
        </w:rPr>
      </w:pPr>
      <w:r w:rsidRPr="00633B19">
        <w:rPr>
          <w:lang w:bidi="en-US"/>
        </w:rPr>
        <w:t>Any wastewater containing excessive quantities of iron, boron, chromium, phenols, plastic resins, copper, nickel, zinc, lead, mercury, cadmium, selenium, arsenic, or any other objectionable materials toxic to humans, animals, and the local environment, or to biological or other wastewater treatment process.</w:t>
      </w:r>
    </w:p>
    <w:p w14:paraId="5405026B" w14:textId="6C03024A" w:rsidR="009471BC" w:rsidRPr="00633B19" w:rsidRDefault="009471BC" w:rsidP="00001796">
      <w:pPr>
        <w:numPr>
          <w:ilvl w:val="1"/>
          <w:numId w:val="5"/>
        </w:numPr>
        <w:rPr>
          <w:lang w:bidi="en-US"/>
        </w:rPr>
      </w:pPr>
      <w:r w:rsidRPr="00633B19">
        <w:rPr>
          <w:lang w:bidi="en-US"/>
        </w:rPr>
        <w:t>Any quantities of radioactive materials.</w:t>
      </w:r>
    </w:p>
    <w:p w14:paraId="6A9CF59E" w14:textId="0DDBB34B" w:rsidR="009471BC" w:rsidRPr="00633B19" w:rsidRDefault="009471BC" w:rsidP="00001796">
      <w:pPr>
        <w:numPr>
          <w:ilvl w:val="1"/>
          <w:numId w:val="5"/>
        </w:numPr>
        <w:rPr>
          <w:lang w:bidi="en-US"/>
        </w:rPr>
      </w:pPr>
      <w:r w:rsidRPr="00633B19">
        <w:rPr>
          <w:lang w:bidi="en-US"/>
        </w:rPr>
        <w:t>Any wastewater having a temperature higher: than 150 degrees F (Fahrenheit) or 65 degrees C (Celsius).</w:t>
      </w:r>
    </w:p>
    <w:p w14:paraId="407A06A2" w14:textId="390B3A44" w:rsidR="00F337F7" w:rsidRPr="00633B19" w:rsidRDefault="00F337F7" w:rsidP="00001796">
      <w:pPr>
        <w:numPr>
          <w:ilvl w:val="1"/>
          <w:numId w:val="5"/>
        </w:numPr>
        <w:rPr>
          <w:lang w:bidi="en-US"/>
        </w:rPr>
      </w:pPr>
      <w:r w:rsidRPr="00633B19">
        <w:rPr>
          <w:lang w:bidi="en-US"/>
        </w:rPr>
        <w:t>Any wastewater that contains substances or has characteristics which, either alone or by interaction with other wastewater, cause or threaten to cause damage to, interference with, or obstruction of flow in the District's sewerage system or create a hazard to human life.</w:t>
      </w:r>
    </w:p>
    <w:p w14:paraId="482E538B" w14:textId="07DE6034" w:rsidR="009471BC" w:rsidRPr="00633B19" w:rsidRDefault="009471BC" w:rsidP="00001796">
      <w:pPr>
        <w:numPr>
          <w:ilvl w:val="0"/>
          <w:numId w:val="5"/>
        </w:numPr>
        <w:jc w:val="left"/>
        <w:rPr>
          <w:lang w:bidi="en-US"/>
        </w:rPr>
      </w:pPr>
      <w:r w:rsidRPr="00633B19">
        <w:rPr>
          <w:u w:val="single"/>
          <w:lang w:bidi="en-US"/>
        </w:rPr>
        <w:t>Grease, Oil and Sand Interceptors</w:t>
      </w:r>
    </w:p>
    <w:p w14:paraId="3BB17053" w14:textId="4FFA7740" w:rsidR="00F2206E" w:rsidRPr="00633B19" w:rsidRDefault="009471BC" w:rsidP="00001796">
      <w:pPr>
        <w:rPr>
          <w:lang w:bidi="en-US"/>
        </w:rPr>
      </w:pPr>
      <w:r w:rsidRPr="00633B19">
        <w:rPr>
          <w:lang w:bidi="en-US"/>
        </w:rPr>
        <w:t>Grease, oil, or sand interceptors shall be provided when in the opinion of the General Manager they are necessary for the proper handling of wastewaters containing grease in excessive amounts, or any sand, flammable material, or other harmful materials, except that such interceptors shall not be required for private dwelling units.</w:t>
      </w:r>
    </w:p>
    <w:p w14:paraId="39282967" w14:textId="55AACC9F" w:rsidR="0088428D" w:rsidRDefault="009471BC" w:rsidP="00D235BB">
      <w:pPr>
        <w:pStyle w:val="BodyText"/>
        <w:spacing w:before="168" w:line="252" w:lineRule="auto"/>
        <w:ind w:right="547" w:firstLine="12"/>
        <w:jc w:val="both"/>
        <w:rPr>
          <w:rFonts w:asciiTheme="minorHAnsi" w:hAnsiTheme="minorHAnsi" w:cstheme="minorHAnsi"/>
          <w:sz w:val="22"/>
          <w:szCs w:val="22"/>
        </w:rPr>
      </w:pPr>
      <w:r w:rsidRPr="00633B19">
        <w:rPr>
          <w:rFonts w:asciiTheme="minorHAnsi" w:hAnsiTheme="minorHAnsi" w:cstheme="minorHAnsi"/>
          <w:sz w:val="22"/>
          <w:szCs w:val="22"/>
        </w:rPr>
        <w:t>All</w:t>
      </w:r>
      <w:r w:rsidR="00AB6339" w:rsidRPr="00633B19">
        <w:rPr>
          <w:rFonts w:asciiTheme="minorHAnsi" w:hAnsiTheme="minorHAnsi" w:cstheme="minorHAnsi"/>
          <w:sz w:val="22"/>
          <w:szCs w:val="22"/>
        </w:rPr>
        <w:t xml:space="preserve"> grease</w:t>
      </w:r>
      <w:r w:rsidRPr="00633B19">
        <w:rPr>
          <w:rFonts w:asciiTheme="minorHAnsi" w:hAnsiTheme="minorHAnsi" w:cstheme="minorHAnsi"/>
          <w:sz w:val="22"/>
          <w:szCs w:val="22"/>
        </w:rPr>
        <w:t xml:space="preserve"> interceptor</w:t>
      </w:r>
      <w:r w:rsidR="0028615D" w:rsidRPr="00633B19">
        <w:rPr>
          <w:rFonts w:asciiTheme="minorHAnsi" w:hAnsiTheme="minorHAnsi" w:cstheme="minorHAnsi"/>
          <w:sz w:val="22"/>
          <w:szCs w:val="22"/>
        </w:rPr>
        <w:t xml:space="preserve"> tanks</w:t>
      </w:r>
      <w:r w:rsidRPr="00633B19">
        <w:rPr>
          <w:rFonts w:asciiTheme="minorHAnsi" w:hAnsiTheme="minorHAnsi" w:cstheme="minorHAnsi"/>
          <w:sz w:val="22"/>
          <w:szCs w:val="22"/>
        </w:rPr>
        <w:t xml:space="preserve"> shall be of a type and/ capacity approved by the General Manager</w:t>
      </w:r>
      <w:r w:rsidR="00AB6339" w:rsidRPr="00633B19">
        <w:rPr>
          <w:rFonts w:asciiTheme="minorHAnsi" w:hAnsiTheme="minorHAnsi" w:cstheme="minorHAnsi"/>
          <w:sz w:val="22"/>
          <w:szCs w:val="22"/>
        </w:rPr>
        <w:t xml:space="preserve"> prior to</w:t>
      </w:r>
      <w:r w:rsidR="00EF3C5E" w:rsidRPr="00633B19">
        <w:rPr>
          <w:rFonts w:asciiTheme="minorHAnsi" w:hAnsiTheme="minorHAnsi" w:cstheme="minorHAnsi"/>
          <w:sz w:val="22"/>
          <w:szCs w:val="22"/>
        </w:rPr>
        <w:t xml:space="preserve"> construction</w:t>
      </w:r>
      <w:r w:rsidRPr="00633B19">
        <w:rPr>
          <w:rFonts w:asciiTheme="minorHAnsi" w:hAnsiTheme="minorHAnsi" w:cstheme="minorHAnsi"/>
          <w:sz w:val="22"/>
          <w:szCs w:val="22"/>
        </w:rPr>
        <w:t xml:space="preserve"> and shall be located to be easily accessible for inspection and cleaning. The interceptor shall be of substantial construction, made of impervious materials, capable of withstanding abrupt and extreme changes in temperature, and equipped with easily removable covers which when bolted in place shall be gastight and watertight.</w:t>
      </w:r>
      <w:r w:rsidR="004E726C" w:rsidRPr="00633B19">
        <w:rPr>
          <w:rFonts w:asciiTheme="minorHAnsi" w:hAnsiTheme="minorHAnsi" w:cstheme="minorHAnsi"/>
          <w:sz w:val="22"/>
          <w:szCs w:val="22"/>
        </w:rPr>
        <w:t xml:space="preserve"> The cost of installation shall be borne by the customer.</w:t>
      </w:r>
      <w:r w:rsidR="00EF3C5E" w:rsidRPr="00633B19">
        <w:rPr>
          <w:rFonts w:asciiTheme="minorHAnsi" w:hAnsiTheme="minorHAnsi" w:cstheme="minorHAnsi"/>
          <w:sz w:val="22"/>
          <w:szCs w:val="22"/>
        </w:rPr>
        <w:t xml:space="preserve"> </w:t>
      </w:r>
    </w:p>
    <w:p w14:paraId="44D9EC60" w14:textId="77777777" w:rsidR="00D235BB" w:rsidRPr="00D235BB" w:rsidRDefault="00D235BB" w:rsidP="00D235BB">
      <w:pPr>
        <w:pStyle w:val="BodyText"/>
        <w:spacing w:before="168" w:line="252" w:lineRule="auto"/>
        <w:ind w:right="547" w:firstLine="12"/>
        <w:jc w:val="both"/>
        <w:rPr>
          <w:rFonts w:asciiTheme="minorHAnsi" w:hAnsiTheme="minorHAnsi" w:cstheme="minorHAnsi"/>
          <w:sz w:val="22"/>
          <w:szCs w:val="22"/>
        </w:rPr>
      </w:pPr>
    </w:p>
    <w:p w14:paraId="44F358B6" w14:textId="4EB935B9" w:rsidR="009471BC" w:rsidRPr="00633B19" w:rsidRDefault="009471BC" w:rsidP="00001796">
      <w:pPr>
        <w:rPr>
          <w:lang w:bidi="en-US"/>
        </w:rPr>
      </w:pPr>
      <w:r w:rsidRPr="00633B19">
        <w:rPr>
          <w:lang w:bidi="en-US"/>
        </w:rPr>
        <w:t>All grease, oil and sand interceptors shall be constructed,  and maintained and operate</w:t>
      </w:r>
      <w:r w:rsidR="008A38FF" w:rsidRPr="00633B19">
        <w:rPr>
          <w:lang w:bidi="en-US"/>
        </w:rPr>
        <w:t>d</w:t>
      </w:r>
      <w:r w:rsidRPr="00633B19">
        <w:rPr>
          <w:lang w:bidi="en-US"/>
        </w:rPr>
        <w:t xml:space="preserve"> efficiently at all times by the user or property owner, </w:t>
      </w:r>
      <w:r w:rsidR="0038727E" w:rsidRPr="00633B19">
        <w:rPr>
          <w:lang w:bidi="en-US"/>
        </w:rPr>
        <w:t>and</w:t>
      </w:r>
      <w:r w:rsidRPr="00633B19">
        <w:rPr>
          <w:lang w:bidi="en-US"/>
        </w:rPr>
        <w:t xml:space="preserve"> at the expense of the property owner.</w:t>
      </w:r>
      <w:r w:rsidR="00EF3C5E" w:rsidRPr="00633B19">
        <w:rPr>
          <w:lang w:bidi="en-US"/>
        </w:rPr>
        <w:t xml:space="preserve"> </w:t>
      </w:r>
      <w:r w:rsidR="00EF3C5E" w:rsidRPr="00633B19">
        <w:rPr>
          <w:color w:val="3C3C3C"/>
          <w:w w:val="105"/>
        </w:rPr>
        <w:t xml:space="preserve">The </w:t>
      </w:r>
      <w:r w:rsidR="00A00246" w:rsidRPr="00633B19">
        <w:rPr>
          <w:color w:val="3C3C3C"/>
          <w:w w:val="105"/>
        </w:rPr>
        <w:t>District</w:t>
      </w:r>
      <w:r w:rsidR="00EF3C5E" w:rsidRPr="00633B19">
        <w:rPr>
          <w:color w:val="3C3C3C"/>
          <w:w w:val="105"/>
        </w:rPr>
        <w:t xml:space="preserve"> reserves the right to inspect at any time the constructed grease traps to assure that they are working properly, and no oil and grease is escaping from the grease trap. The </w:t>
      </w:r>
      <w:r w:rsidR="00A00246" w:rsidRPr="00633B19">
        <w:rPr>
          <w:color w:val="3C3C3C"/>
          <w:w w:val="105"/>
        </w:rPr>
        <w:t>District</w:t>
      </w:r>
      <w:r w:rsidR="00EF3C5E" w:rsidRPr="00633B19">
        <w:rPr>
          <w:color w:val="3C3C3C"/>
          <w:w w:val="105"/>
        </w:rPr>
        <w:t xml:space="preserve"> has the right to request that any oil and grease separator not working properly be replaced with an appropriate device, at the expense of the customer.</w:t>
      </w:r>
    </w:p>
    <w:p w14:paraId="5F1972AD" w14:textId="49F18E28" w:rsidR="009471BC" w:rsidRPr="00633B19" w:rsidRDefault="009471BC" w:rsidP="00001796">
      <w:pPr>
        <w:numPr>
          <w:ilvl w:val="0"/>
          <w:numId w:val="5"/>
        </w:numPr>
        <w:jc w:val="left"/>
        <w:rPr>
          <w:lang w:bidi="en-US"/>
        </w:rPr>
      </w:pPr>
      <w:r w:rsidRPr="00633B19">
        <w:rPr>
          <w:u w:val="single"/>
          <w:lang w:bidi="en-US"/>
        </w:rPr>
        <w:t>Limitations on Garbage Grinders</w:t>
      </w:r>
    </w:p>
    <w:p w14:paraId="3E5AC3DD" w14:textId="52E76C0C" w:rsidR="009471BC" w:rsidRPr="00633B19" w:rsidRDefault="009471BC" w:rsidP="00001796">
      <w:pPr>
        <w:rPr>
          <w:lang w:bidi="en-US"/>
        </w:rPr>
      </w:pPr>
      <w:r w:rsidRPr="00633B19">
        <w:rPr>
          <w:lang w:bidi="en-US"/>
        </w:rPr>
        <w:t>Waste from garbage grinders shall not be discharged to the sewerage system except for wastes generated in the preparation of food normally consumed on the premises, such as in a home or restaurant.</w:t>
      </w:r>
    </w:p>
    <w:p w14:paraId="436CBDAD" w14:textId="71F1BABC" w:rsidR="009471BC" w:rsidRPr="00633B19" w:rsidRDefault="009471BC" w:rsidP="00001796">
      <w:pPr>
        <w:numPr>
          <w:ilvl w:val="0"/>
          <w:numId w:val="5"/>
        </w:numPr>
        <w:jc w:val="left"/>
        <w:rPr>
          <w:lang w:bidi="en-US"/>
        </w:rPr>
      </w:pPr>
      <w:r w:rsidRPr="00633B19">
        <w:rPr>
          <w:u w:val="single"/>
          <w:lang w:bidi="en-US"/>
        </w:rPr>
        <w:t>Prohibition of Liquid Wastes</w:t>
      </w:r>
    </w:p>
    <w:p w14:paraId="71C7646C" w14:textId="6195B2A9" w:rsidR="009471BC" w:rsidRPr="00633B19" w:rsidRDefault="009471BC" w:rsidP="00001796">
      <w:pPr>
        <w:rPr>
          <w:lang w:bidi="en-US"/>
        </w:rPr>
      </w:pPr>
      <w:r w:rsidRPr="00633B19">
        <w:rPr>
          <w:lang w:bidi="en-US"/>
        </w:rPr>
        <w:t>Liquid wastes that have been collected and held in tanks or containers shall not be discharged to the sewerage system. Wastes in this category shall include but not be limited to:</w:t>
      </w:r>
    </w:p>
    <w:p w14:paraId="09646CF6" w14:textId="50DF83A5" w:rsidR="009471BC" w:rsidRPr="00633B19" w:rsidRDefault="009471BC" w:rsidP="00001796">
      <w:pPr>
        <w:numPr>
          <w:ilvl w:val="1"/>
          <w:numId w:val="5"/>
        </w:numPr>
        <w:rPr>
          <w:lang w:bidi="en-US"/>
        </w:rPr>
      </w:pPr>
      <w:r w:rsidRPr="00633B19">
        <w:rPr>
          <w:lang w:bidi="en-US"/>
        </w:rPr>
        <w:t xml:space="preserve">septic tank </w:t>
      </w:r>
      <w:r w:rsidR="00A95A25" w:rsidRPr="00633B19">
        <w:rPr>
          <w:lang w:bidi="en-US"/>
        </w:rPr>
        <w:t>pumping’s</w:t>
      </w:r>
    </w:p>
    <w:p w14:paraId="6CB4D83B" w14:textId="774DFA6F" w:rsidR="009471BC" w:rsidRPr="00633B19" w:rsidRDefault="009471BC" w:rsidP="00001796">
      <w:pPr>
        <w:numPr>
          <w:ilvl w:val="1"/>
          <w:numId w:val="5"/>
        </w:numPr>
        <w:rPr>
          <w:lang w:bidi="en-US"/>
        </w:rPr>
      </w:pPr>
      <w:r w:rsidRPr="00633B19">
        <w:rPr>
          <w:lang w:bidi="en-US"/>
        </w:rPr>
        <w:t>chemical toilet</w:t>
      </w:r>
    </w:p>
    <w:p w14:paraId="70D8387B" w14:textId="058D732F" w:rsidR="009471BC" w:rsidRPr="00633B19" w:rsidRDefault="009471BC" w:rsidP="00001796">
      <w:pPr>
        <w:numPr>
          <w:ilvl w:val="1"/>
          <w:numId w:val="5"/>
        </w:numPr>
        <w:rPr>
          <w:lang w:bidi="en-US"/>
        </w:rPr>
      </w:pPr>
      <w:r w:rsidRPr="00633B19">
        <w:rPr>
          <w:lang w:bidi="en-US"/>
        </w:rPr>
        <w:t>industrial wastes</w:t>
      </w:r>
    </w:p>
    <w:p w14:paraId="211B5A75" w14:textId="1E88731F" w:rsidR="009471BC" w:rsidRPr="00633B19" w:rsidRDefault="009471BC" w:rsidP="00001796">
      <w:pPr>
        <w:numPr>
          <w:ilvl w:val="1"/>
          <w:numId w:val="5"/>
        </w:numPr>
        <w:rPr>
          <w:lang w:bidi="en-US"/>
        </w:rPr>
      </w:pPr>
      <w:r w:rsidRPr="00633B19">
        <w:rPr>
          <w:lang w:bidi="en-US"/>
        </w:rPr>
        <w:t>oils and greases</w:t>
      </w:r>
    </w:p>
    <w:p w14:paraId="4B92FD0C" w14:textId="17DB82FF" w:rsidR="009471BC" w:rsidRPr="00633B19" w:rsidRDefault="009471BC" w:rsidP="00001796">
      <w:pPr>
        <w:numPr>
          <w:ilvl w:val="1"/>
          <w:numId w:val="5"/>
        </w:numPr>
        <w:rPr>
          <w:lang w:bidi="en-US"/>
        </w:rPr>
      </w:pPr>
      <w:r w:rsidRPr="00633B19">
        <w:rPr>
          <w:lang w:bidi="en-US"/>
        </w:rPr>
        <w:t xml:space="preserve">any other materials not classified as residential sewage, including chemicals and other materials which might directly or indirectly enter the </w:t>
      </w:r>
      <w:r w:rsidR="00A00246" w:rsidRPr="00633B19">
        <w:rPr>
          <w:lang w:bidi="en-US"/>
        </w:rPr>
        <w:t>District</w:t>
      </w:r>
      <w:r w:rsidRPr="00633B19">
        <w:rPr>
          <w:lang w:bidi="en-US"/>
        </w:rPr>
        <w:t xml:space="preserve"> sewerage system.</w:t>
      </w:r>
    </w:p>
    <w:p w14:paraId="3CB7AC9E" w14:textId="75AEE663" w:rsidR="009471BC" w:rsidRPr="00633B19" w:rsidRDefault="009471BC" w:rsidP="00001796">
      <w:pPr>
        <w:numPr>
          <w:ilvl w:val="0"/>
          <w:numId w:val="5"/>
        </w:numPr>
        <w:jc w:val="left"/>
        <w:rPr>
          <w:lang w:bidi="en-US"/>
        </w:rPr>
      </w:pPr>
      <w:r w:rsidRPr="00633B19">
        <w:rPr>
          <w:u w:val="single"/>
          <w:lang w:bidi="en-US"/>
        </w:rPr>
        <w:t>No Joint Discharge</w:t>
      </w:r>
    </w:p>
    <w:p w14:paraId="7F041C67" w14:textId="51C95315" w:rsidR="009471BC" w:rsidRPr="00633B19" w:rsidRDefault="009471BC" w:rsidP="00001796">
      <w:pPr>
        <w:rPr>
          <w:lang w:bidi="en-US"/>
        </w:rPr>
      </w:pPr>
      <w:r w:rsidRPr="00633B19">
        <w:rPr>
          <w:lang w:bidi="en-US"/>
        </w:rPr>
        <w:t>No person shall discharge any substance directly into a manhole or other opening in the sewerage system; all such discharges shall be through an approved connection to the system.</w:t>
      </w:r>
    </w:p>
    <w:p w14:paraId="55D89D7D" w14:textId="4222E023" w:rsidR="009471BC" w:rsidRPr="00633B19" w:rsidRDefault="009471BC" w:rsidP="00001796">
      <w:pPr>
        <w:numPr>
          <w:ilvl w:val="0"/>
          <w:numId w:val="5"/>
        </w:numPr>
        <w:jc w:val="left"/>
        <w:rPr>
          <w:lang w:bidi="en-US"/>
        </w:rPr>
      </w:pPr>
      <w:r w:rsidRPr="00633B19">
        <w:rPr>
          <w:u w:val="single"/>
          <w:lang w:bidi="en-US"/>
        </w:rPr>
        <w:t>Special Agreements</w:t>
      </w:r>
    </w:p>
    <w:p w14:paraId="21546478" w14:textId="54CFF07F" w:rsidR="009471BC" w:rsidRPr="00633B19" w:rsidRDefault="009471BC" w:rsidP="00001796">
      <w:pPr>
        <w:rPr>
          <w:lang w:bidi="en-US"/>
        </w:rPr>
      </w:pPr>
      <w:r w:rsidRPr="00633B19">
        <w:rPr>
          <w:lang w:bidi="en-US"/>
        </w:rPr>
        <w:t xml:space="preserve">The General Manager shall have the responsibility to evaluate and the authority to determine whether to permit discharges into the </w:t>
      </w:r>
      <w:r w:rsidR="00A00246" w:rsidRPr="00633B19">
        <w:rPr>
          <w:lang w:bidi="en-US"/>
        </w:rPr>
        <w:t>District</w:t>
      </w:r>
      <w:r w:rsidRPr="00633B19">
        <w:rPr>
          <w:lang w:bidi="en-US"/>
        </w:rPr>
        <w:t xml:space="preserve"> wastewater treatment system on a case-by-case basis. The Board of Directors shall retain ultimate authority to determine the appropriateness of any discharge into the wastewater treatment system. These regulations are adopted in accordance with the authority granted to the </w:t>
      </w:r>
      <w:r w:rsidR="00A00246" w:rsidRPr="00633B19">
        <w:rPr>
          <w:lang w:bidi="en-US"/>
        </w:rPr>
        <w:t>District</w:t>
      </w:r>
      <w:r w:rsidRPr="00633B19">
        <w:rPr>
          <w:lang w:bidi="en-US"/>
        </w:rPr>
        <w:t xml:space="preserve"> by California Government Code Section §61060.</w:t>
      </w:r>
    </w:p>
    <w:p w14:paraId="3D9F07CA" w14:textId="7C16B0A1" w:rsidR="009471BC" w:rsidRPr="00633B19" w:rsidRDefault="009471BC" w:rsidP="00001796">
      <w:pPr>
        <w:rPr>
          <w:lang w:bidi="en-US"/>
        </w:rPr>
      </w:pPr>
      <w:r w:rsidRPr="00633B19">
        <w:rPr>
          <w:lang w:bidi="en-US"/>
        </w:rPr>
        <w:t xml:space="preserve">No statement contained in this Ordinance shall be construed as preventing any special agreement between the </w:t>
      </w:r>
      <w:r w:rsidR="00A00246" w:rsidRPr="00633B19">
        <w:rPr>
          <w:lang w:bidi="en-US"/>
        </w:rPr>
        <w:t>District</w:t>
      </w:r>
      <w:r w:rsidRPr="00633B19">
        <w:rPr>
          <w:lang w:bidi="en-US"/>
        </w:rPr>
        <w:t xml:space="preserve"> and any person whereby any wastewater of unusual strength, character or composition may be accepted by the </w:t>
      </w:r>
      <w:r w:rsidR="00A00246" w:rsidRPr="00633B19">
        <w:rPr>
          <w:lang w:bidi="en-US"/>
        </w:rPr>
        <w:t>District</w:t>
      </w:r>
      <w:r w:rsidRPr="00633B19">
        <w:rPr>
          <w:lang w:bidi="en-US"/>
        </w:rPr>
        <w:t>. Such agreement may be allowed when in the opinion of the Board the circumstances warrant an exception. In the event that any such special agreement involves add</w:t>
      </w:r>
      <w:r w:rsidR="0088428D" w:rsidRPr="00633B19">
        <w:rPr>
          <w:lang w:bidi="en-US"/>
        </w:rPr>
        <w:t>ing</w:t>
      </w:r>
      <w:r w:rsidRPr="00633B19">
        <w:rPr>
          <w:lang w:bidi="en-US"/>
        </w:rPr>
        <w:t xml:space="preserve"> </w:t>
      </w:r>
      <w:r w:rsidR="0088428D" w:rsidRPr="00633B19">
        <w:rPr>
          <w:lang w:bidi="en-US"/>
        </w:rPr>
        <w:t>an</w:t>
      </w:r>
      <w:r w:rsidRPr="00633B19">
        <w:rPr>
          <w:lang w:bidi="en-US"/>
        </w:rPr>
        <w:t xml:space="preserve"> extraordinary costs to the </w:t>
      </w:r>
      <w:r w:rsidR="00A00246" w:rsidRPr="00633B19">
        <w:rPr>
          <w:lang w:bidi="en-US"/>
        </w:rPr>
        <w:t>District</w:t>
      </w:r>
      <w:r w:rsidRPr="00633B19">
        <w:rPr>
          <w:lang w:bidi="en-US"/>
        </w:rPr>
        <w:t xml:space="preserve">, such person shall be required to reimburse the </w:t>
      </w:r>
      <w:r w:rsidR="00A00246" w:rsidRPr="00633B19">
        <w:rPr>
          <w:lang w:bidi="en-US"/>
        </w:rPr>
        <w:t>District</w:t>
      </w:r>
      <w:r w:rsidRPr="00633B19">
        <w:rPr>
          <w:lang w:bidi="en-US"/>
        </w:rPr>
        <w:t xml:space="preserve"> for all such costs, and to post with the </w:t>
      </w:r>
      <w:r w:rsidR="00A00246" w:rsidRPr="00633B19">
        <w:rPr>
          <w:lang w:bidi="en-US"/>
        </w:rPr>
        <w:t>District</w:t>
      </w:r>
      <w:r w:rsidRPr="00633B19">
        <w:rPr>
          <w:lang w:bidi="en-US"/>
        </w:rPr>
        <w:t xml:space="preserve"> such bond or other guarantees as are acceptable to the Board prior to discharging any such wastewater into the public sewer.</w:t>
      </w:r>
      <w:r w:rsidR="00580A95" w:rsidRPr="00633B19">
        <w:rPr>
          <w:lang w:bidi="en-US"/>
        </w:rPr>
        <w:t xml:space="preserve"> </w:t>
      </w:r>
      <w:r w:rsidR="00A00246" w:rsidRPr="00633B19">
        <w:rPr>
          <w:lang w:bidi="en-US"/>
        </w:rPr>
        <w:t>District</w:t>
      </w:r>
      <w:r w:rsidR="00580A95" w:rsidRPr="00633B19">
        <w:rPr>
          <w:lang w:bidi="en-US"/>
        </w:rPr>
        <w:t xml:space="preserve"> costs are listed in Article V, Section 1: Sewer Charges and Fees.</w:t>
      </w:r>
    </w:p>
    <w:p w14:paraId="7111AFFA" w14:textId="796BD94D" w:rsidR="00116A2E" w:rsidRPr="00633B19" w:rsidRDefault="00363F95" w:rsidP="00001796">
      <w:pPr>
        <w:rPr>
          <w:lang w:bidi="en-US"/>
        </w:rPr>
      </w:pPr>
      <w:r w:rsidRPr="00633B19">
        <w:rPr>
          <w:lang w:bidi="en-US"/>
        </w:rPr>
        <w:t xml:space="preserve">If the quality of water received by a third-party from any special arrangements jeopardizes the </w:t>
      </w:r>
      <w:r w:rsidR="00A00246" w:rsidRPr="00633B19">
        <w:rPr>
          <w:lang w:bidi="en-US"/>
        </w:rPr>
        <w:t>District’s</w:t>
      </w:r>
      <w:r w:rsidRPr="00633B19">
        <w:rPr>
          <w:lang w:bidi="en-US"/>
        </w:rPr>
        <w:t xml:space="preserve"> ability to abide by its guidelines set forth in WDR Order No. R1-2002-0004 </w:t>
      </w:r>
      <w:r w:rsidR="0088428D" w:rsidRPr="00633B19">
        <w:rPr>
          <w:lang w:bidi="en-US"/>
        </w:rPr>
        <w:t>will be</w:t>
      </w:r>
      <w:r w:rsidRPr="00633B19">
        <w:rPr>
          <w:lang w:bidi="en-US"/>
        </w:rPr>
        <w:t xml:space="preserve"> required to pretreat their raw wastewater before discharging to the </w:t>
      </w:r>
      <w:r w:rsidR="00A00246" w:rsidRPr="00633B19">
        <w:rPr>
          <w:lang w:bidi="en-US"/>
        </w:rPr>
        <w:t>District’s</w:t>
      </w:r>
      <w:r w:rsidRPr="00633B19">
        <w:rPr>
          <w:lang w:bidi="en-US"/>
        </w:rPr>
        <w:t xml:space="preserve"> wastewater treatment facilities. </w:t>
      </w:r>
    </w:p>
    <w:p w14:paraId="27A8F9A3" w14:textId="77777777" w:rsidR="007D68E6" w:rsidRPr="005805B3" w:rsidRDefault="007D68E6" w:rsidP="00001796">
      <w:pPr>
        <w:pStyle w:val="Heading1"/>
      </w:pPr>
    </w:p>
    <w:p w14:paraId="28FAC9E6" w14:textId="77777777" w:rsidR="007D68E6" w:rsidRPr="005805B3" w:rsidRDefault="007D68E6" w:rsidP="00001796">
      <w:pPr>
        <w:pStyle w:val="Heading1"/>
      </w:pPr>
    </w:p>
    <w:p w14:paraId="5A518A0F" w14:textId="20DB74AC" w:rsidR="009471BC" w:rsidRPr="00633B19" w:rsidRDefault="009471BC" w:rsidP="00001796">
      <w:pPr>
        <w:pStyle w:val="Heading1"/>
      </w:pPr>
      <w:r w:rsidRPr="00633B19">
        <w:t>ARTICLE V</w:t>
      </w:r>
    </w:p>
    <w:p w14:paraId="052A5A2A" w14:textId="77777777" w:rsidR="009471BC" w:rsidRPr="00633B19" w:rsidRDefault="009471BC" w:rsidP="00001796">
      <w:pPr>
        <w:rPr>
          <w:b/>
          <w:lang w:bidi="en-US"/>
        </w:rPr>
      </w:pPr>
    </w:p>
    <w:p w14:paraId="44D1A246" w14:textId="77777777" w:rsidR="009471BC" w:rsidRPr="00633B19" w:rsidRDefault="009471BC" w:rsidP="00001796">
      <w:pPr>
        <w:jc w:val="center"/>
        <w:rPr>
          <w:lang w:bidi="en-US"/>
        </w:rPr>
      </w:pPr>
      <w:r w:rsidRPr="00633B19">
        <w:rPr>
          <w:lang w:bidi="en-US"/>
        </w:rPr>
        <w:t>ENFORCEMENT</w:t>
      </w:r>
    </w:p>
    <w:p w14:paraId="13214797" w14:textId="77777777" w:rsidR="009471BC" w:rsidRPr="00633B19" w:rsidRDefault="009471BC" w:rsidP="00001796">
      <w:pPr>
        <w:rPr>
          <w:lang w:bidi="en-US"/>
        </w:rPr>
      </w:pPr>
    </w:p>
    <w:p w14:paraId="43DEDDF7" w14:textId="5414EC28" w:rsidR="009471BC" w:rsidRPr="00633B19" w:rsidRDefault="009471BC" w:rsidP="00001796">
      <w:pPr>
        <w:numPr>
          <w:ilvl w:val="0"/>
          <w:numId w:val="11"/>
        </w:numPr>
        <w:rPr>
          <w:lang w:bidi="en-US"/>
        </w:rPr>
      </w:pPr>
      <w:r w:rsidRPr="00633B19">
        <w:rPr>
          <w:u w:val="single"/>
          <w:lang w:bidi="en-US"/>
        </w:rPr>
        <w:t>Administration and</w:t>
      </w:r>
      <w:r w:rsidRPr="00633B19">
        <w:rPr>
          <w:lang w:bidi="en-US"/>
        </w:rPr>
        <w:t xml:space="preserve"> </w:t>
      </w:r>
      <w:r w:rsidRPr="00633B19">
        <w:rPr>
          <w:u w:val="single"/>
          <w:lang w:bidi="en-US"/>
        </w:rPr>
        <w:t>Enforcement</w:t>
      </w:r>
    </w:p>
    <w:p w14:paraId="1AF2EC8A" w14:textId="2288F3D2" w:rsidR="009471BC" w:rsidRPr="00633B19" w:rsidRDefault="009471BC" w:rsidP="00001796">
      <w:pPr>
        <w:rPr>
          <w:lang w:bidi="en-US"/>
        </w:rPr>
      </w:pPr>
      <w:r w:rsidRPr="00633B19">
        <w:rPr>
          <w:lang w:bidi="en-US"/>
        </w:rPr>
        <w:t xml:space="preserve">The General Manager shall be responsible for the administration of the sewerage system and with enforcement of all of the provisions of this Ordinance. The General Manager shall be the authorized agent of the </w:t>
      </w:r>
      <w:r w:rsidR="00A00246" w:rsidRPr="00633B19">
        <w:rPr>
          <w:lang w:bidi="en-US"/>
        </w:rPr>
        <w:t>District</w:t>
      </w:r>
      <w:r w:rsidRPr="00633B19">
        <w:rPr>
          <w:lang w:bidi="en-US"/>
        </w:rPr>
        <w:t xml:space="preserve"> in any enforcement proceedings filed on behalf of the </w:t>
      </w:r>
      <w:r w:rsidR="00A00246" w:rsidRPr="00633B19">
        <w:rPr>
          <w:lang w:bidi="en-US"/>
        </w:rPr>
        <w:t>District</w:t>
      </w:r>
      <w:r w:rsidRPr="00633B19">
        <w:rPr>
          <w:lang w:bidi="en-US"/>
        </w:rPr>
        <w:t xml:space="preserve">. The prevailing party in any enforcement proceedings filed on behalf of the </w:t>
      </w:r>
      <w:r w:rsidR="00A00246" w:rsidRPr="00633B19">
        <w:rPr>
          <w:lang w:bidi="en-US"/>
        </w:rPr>
        <w:t>District</w:t>
      </w:r>
      <w:r w:rsidRPr="00633B19">
        <w:rPr>
          <w:lang w:bidi="en-US"/>
        </w:rPr>
        <w:t xml:space="preserve"> shall be entitled to an award of reasonable attorneys' fees and costs in addition to any other relief that may be granted in such proceedings.</w:t>
      </w:r>
    </w:p>
    <w:p w14:paraId="52565B58" w14:textId="548052CF" w:rsidR="00792493" w:rsidRPr="00633B19" w:rsidRDefault="00792493" w:rsidP="00001796">
      <w:pPr>
        <w:pStyle w:val="10sp0"/>
        <w:rPr>
          <w:rFonts w:asciiTheme="minorHAnsi" w:eastAsiaTheme="minorHAnsi" w:hAnsiTheme="minorHAnsi" w:cstheme="minorBidi"/>
          <w:sz w:val="22"/>
          <w:szCs w:val="22"/>
          <w:lang w:bidi="en-US"/>
        </w:rPr>
      </w:pPr>
      <w:r w:rsidRPr="00633B19">
        <w:rPr>
          <w:rFonts w:asciiTheme="minorHAnsi" w:eastAsiaTheme="minorHAnsi" w:hAnsiTheme="minorHAnsi" w:cstheme="minorBidi"/>
          <w:sz w:val="22"/>
          <w:szCs w:val="22"/>
          <w:lang w:bidi="en-US"/>
        </w:rPr>
        <w:t>The enforcement mechanisms available to the District for violations of the provisions of this ordinance, applicable District resolutions. and permit provisions are the following:</w:t>
      </w:r>
    </w:p>
    <w:p w14:paraId="55FB0F37" w14:textId="77777777"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Informal administrative action (including NOVs and warning notices).</w:t>
      </w:r>
    </w:p>
    <w:p w14:paraId="1B839F6D" w14:textId="692A06FF"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Administrative orders, compliance schedules, and other reports.</w:t>
      </w:r>
    </w:p>
    <w:p w14:paraId="2387E866" w14:textId="77777777"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Imposition of fines and fees for noncompliance with permit requirements.</w:t>
      </w:r>
    </w:p>
    <w:p w14:paraId="2FEB55B1" w14:textId="77777777"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Imposition of penalties for noncompliance with administrative orders.</w:t>
      </w:r>
    </w:p>
    <w:p w14:paraId="72432976" w14:textId="37769990"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Assessment of charges for obstruction or damage to District facilities or operations.</w:t>
      </w:r>
    </w:p>
    <w:p w14:paraId="159A7C9F" w14:textId="77777777"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Suspension or termination of services.</w:t>
      </w:r>
    </w:p>
    <w:p w14:paraId="62AB90D7" w14:textId="77777777" w:rsidR="00792493" w:rsidRPr="00633B19" w:rsidRDefault="00792493" w:rsidP="00001796">
      <w:pPr>
        <w:pStyle w:val="Level3"/>
        <w:rPr>
          <w:rFonts w:asciiTheme="minorHAnsi" w:eastAsiaTheme="minorHAnsi" w:hAnsiTheme="minorHAnsi" w:cstheme="minorBidi"/>
          <w:sz w:val="22"/>
          <w:szCs w:val="22"/>
          <w:lang w:val="en-US" w:bidi="en-US"/>
        </w:rPr>
      </w:pPr>
      <w:r w:rsidRPr="00633B19">
        <w:rPr>
          <w:rFonts w:asciiTheme="minorHAnsi" w:eastAsiaTheme="minorHAnsi" w:hAnsiTheme="minorHAnsi" w:cstheme="minorBidi"/>
          <w:sz w:val="22"/>
          <w:szCs w:val="22"/>
          <w:lang w:val="en-US" w:bidi="en-US"/>
        </w:rPr>
        <w:t>Civil action.</w:t>
      </w:r>
    </w:p>
    <w:p w14:paraId="34A592C7" w14:textId="45D511E0" w:rsidR="0038727E" w:rsidRPr="00633B19" w:rsidRDefault="00792493" w:rsidP="00001796">
      <w:pPr>
        <w:pStyle w:val="Level3"/>
      </w:pPr>
      <w:r w:rsidRPr="00633B19">
        <w:rPr>
          <w:rFonts w:asciiTheme="minorHAnsi" w:eastAsiaTheme="minorHAnsi" w:hAnsiTheme="minorHAnsi" w:cstheme="minorBidi"/>
          <w:sz w:val="22"/>
          <w:szCs w:val="22"/>
          <w:lang w:val="en-US" w:bidi="en-US"/>
        </w:rPr>
        <w:t>Criminal action.</w:t>
      </w:r>
    </w:p>
    <w:p w14:paraId="00F4EC16" w14:textId="532DABA3" w:rsidR="009471BC" w:rsidRPr="00633B19" w:rsidRDefault="009471BC" w:rsidP="00001796">
      <w:pPr>
        <w:numPr>
          <w:ilvl w:val="0"/>
          <w:numId w:val="11"/>
        </w:numPr>
        <w:rPr>
          <w:lang w:bidi="en-US"/>
        </w:rPr>
      </w:pPr>
      <w:r w:rsidRPr="00633B19">
        <w:rPr>
          <w:u w:val="single"/>
          <w:lang w:bidi="en-US"/>
        </w:rPr>
        <w:t>Non-Payment of Fees or Charges</w:t>
      </w:r>
    </w:p>
    <w:p w14:paraId="6A70C1F7" w14:textId="6947E1D4" w:rsidR="0038727E" w:rsidRPr="00633B19" w:rsidRDefault="009471BC" w:rsidP="00001796">
      <w:pPr>
        <w:rPr>
          <w:lang w:bidi="en-US"/>
        </w:rPr>
      </w:pPr>
      <w:r w:rsidRPr="00633B19">
        <w:rPr>
          <w:lang w:bidi="en-US"/>
        </w:rPr>
        <w:t xml:space="preserve">Any charge levied by the </w:t>
      </w:r>
      <w:r w:rsidR="00A00246" w:rsidRPr="00633B19">
        <w:rPr>
          <w:lang w:bidi="en-US"/>
        </w:rPr>
        <w:t>District</w:t>
      </w:r>
      <w:r w:rsidRPr="00633B19">
        <w:rPr>
          <w:lang w:bidi="en-US"/>
        </w:rPr>
        <w:t xml:space="preserve"> pursuant to this Ordinance on any parcel having a connection to the </w:t>
      </w:r>
      <w:r w:rsidR="00A00246" w:rsidRPr="00633B19">
        <w:rPr>
          <w:lang w:bidi="en-US"/>
        </w:rPr>
        <w:t>District</w:t>
      </w:r>
      <w:r w:rsidRPr="00633B19">
        <w:rPr>
          <w:lang w:bidi="en-US"/>
        </w:rPr>
        <w:t xml:space="preserve"> sewerage system shall constitute a lien upon the property, which lien may be filed with the County Clerk. The General Manager may, with the authorization of the Board of Directors, take further legal action to foreclose any such lien or otherwise collect any unpaid fees or charges. Any parcel subject to a lien in accordance with this Article shall be required to pay a reasonable administrative charge to release such lien. Furthermore, the General Manager may be authorized to retain the services of a collections agency to assist in the collection of any unpaid fees or charges and may otherwise use any legal means to collect any fee or </w:t>
      </w:r>
      <w:r w:rsidR="0028615D" w:rsidRPr="00633B19">
        <w:rPr>
          <w:lang w:bidi="en-US"/>
        </w:rPr>
        <w:t>charge</w:t>
      </w:r>
      <w:r w:rsidRPr="00633B19">
        <w:rPr>
          <w:lang w:bidi="en-US"/>
        </w:rPr>
        <w:t xml:space="preserve"> owed to the </w:t>
      </w:r>
      <w:r w:rsidR="00A00246" w:rsidRPr="00633B19">
        <w:rPr>
          <w:lang w:bidi="en-US"/>
        </w:rPr>
        <w:t>District</w:t>
      </w:r>
      <w:r w:rsidRPr="00633B19">
        <w:rPr>
          <w:lang w:bidi="en-US"/>
        </w:rPr>
        <w:t>.</w:t>
      </w:r>
    </w:p>
    <w:p w14:paraId="1952F37E" w14:textId="77777777" w:rsidR="009471BC" w:rsidRPr="00633B19" w:rsidRDefault="009471BC" w:rsidP="00001796">
      <w:pPr>
        <w:numPr>
          <w:ilvl w:val="0"/>
          <w:numId w:val="11"/>
        </w:numPr>
        <w:rPr>
          <w:rFonts w:cstheme="minorHAnsi"/>
          <w:lang w:bidi="en-US"/>
        </w:rPr>
      </w:pPr>
      <w:r w:rsidRPr="00633B19">
        <w:rPr>
          <w:rFonts w:cstheme="minorHAnsi"/>
          <w:u w:val="single"/>
          <w:lang w:bidi="en-US"/>
        </w:rPr>
        <w:t>Penalties</w:t>
      </w:r>
    </w:p>
    <w:p w14:paraId="64265820" w14:textId="06B13465" w:rsidR="00792493" w:rsidRPr="00633B19" w:rsidRDefault="009471BC" w:rsidP="00001796">
      <w:pPr>
        <w:pStyle w:val="Level2"/>
        <w:numPr>
          <w:ilvl w:val="0"/>
          <w:numId w:val="0"/>
        </w:numPr>
        <w:ind w:left="90"/>
        <w:rPr>
          <w:rFonts w:asciiTheme="minorHAnsi" w:hAnsiTheme="minorHAnsi" w:cstheme="minorHAnsi"/>
          <w:sz w:val="22"/>
          <w:szCs w:val="22"/>
        </w:rPr>
      </w:pPr>
      <w:r w:rsidRPr="00633B19">
        <w:rPr>
          <w:rFonts w:asciiTheme="minorHAnsi" w:hAnsiTheme="minorHAnsi" w:cstheme="minorHAnsi"/>
          <w:sz w:val="22"/>
          <w:szCs w:val="22"/>
          <w:lang w:bidi="en-US"/>
        </w:rPr>
        <w:t xml:space="preserve">Any person violating this Ordinance shall be guilty of a misdemeanor punishable by a fine not exceeding One Thousand Dollars ($1000.00) or by imprisonment in the County Jail for a term not to exceed six months, or by both such fine and imprisonment. A separate offense shall be deemed to have occurred for each and every week during any portion of which any violation is continued and shall be punishable as provided herein. Furthermore, and in addition to any other remedies provided for the collection of charges in accordance with California Government Code § 61115, the </w:t>
      </w:r>
      <w:r w:rsidR="00A00246" w:rsidRPr="00633B19">
        <w:rPr>
          <w:rFonts w:asciiTheme="minorHAnsi" w:hAnsiTheme="minorHAnsi" w:cstheme="minorHAnsi"/>
          <w:sz w:val="22"/>
          <w:szCs w:val="22"/>
          <w:lang w:bidi="en-US"/>
        </w:rPr>
        <w:t>District</w:t>
      </w:r>
      <w:r w:rsidRPr="00633B19">
        <w:rPr>
          <w:rFonts w:asciiTheme="minorHAnsi" w:hAnsiTheme="minorHAnsi" w:cstheme="minorHAnsi"/>
          <w:sz w:val="22"/>
          <w:szCs w:val="22"/>
          <w:lang w:bidi="en-US"/>
        </w:rPr>
        <w:t xml:space="preserve"> shall be entitled to an award of reasonable attorney's fees and costs as part of any judgment in an enforcement action filed on behalf of the </w:t>
      </w:r>
      <w:r w:rsidR="00A00246" w:rsidRPr="00633B19">
        <w:rPr>
          <w:rFonts w:asciiTheme="minorHAnsi" w:hAnsiTheme="minorHAnsi" w:cstheme="minorHAnsi"/>
          <w:sz w:val="22"/>
          <w:szCs w:val="22"/>
          <w:lang w:bidi="en-US"/>
        </w:rPr>
        <w:t>District</w:t>
      </w:r>
      <w:r w:rsidRPr="00633B19">
        <w:rPr>
          <w:rFonts w:asciiTheme="minorHAnsi" w:hAnsiTheme="minorHAnsi" w:cstheme="minorHAnsi"/>
          <w:sz w:val="22"/>
          <w:szCs w:val="22"/>
          <w:lang w:bidi="en-US"/>
        </w:rPr>
        <w:t xml:space="preserve">. In addition, the </w:t>
      </w:r>
      <w:r w:rsidR="00A00246" w:rsidRPr="00633B19">
        <w:rPr>
          <w:rFonts w:asciiTheme="minorHAnsi" w:hAnsiTheme="minorHAnsi" w:cstheme="minorHAnsi"/>
          <w:sz w:val="22"/>
          <w:szCs w:val="22"/>
          <w:lang w:bidi="en-US"/>
        </w:rPr>
        <w:t>District</w:t>
      </w:r>
      <w:r w:rsidRPr="00633B19">
        <w:rPr>
          <w:rFonts w:asciiTheme="minorHAnsi" w:hAnsiTheme="minorHAnsi" w:cstheme="minorHAnsi"/>
          <w:sz w:val="22"/>
          <w:szCs w:val="22"/>
          <w:lang w:bidi="en-US"/>
        </w:rPr>
        <w:t xml:space="preserve"> may obtain a monetary recovery in a civil action for any and all damages suffered by the </w:t>
      </w:r>
      <w:r w:rsidR="00A00246" w:rsidRPr="00633B19">
        <w:rPr>
          <w:rFonts w:asciiTheme="minorHAnsi" w:hAnsiTheme="minorHAnsi" w:cstheme="minorHAnsi"/>
          <w:sz w:val="22"/>
          <w:szCs w:val="22"/>
          <w:lang w:bidi="en-US"/>
        </w:rPr>
        <w:t>District</w:t>
      </w:r>
      <w:r w:rsidRPr="00633B19">
        <w:rPr>
          <w:rFonts w:asciiTheme="minorHAnsi" w:hAnsiTheme="minorHAnsi" w:cstheme="minorHAnsi"/>
          <w:sz w:val="22"/>
          <w:szCs w:val="22"/>
          <w:lang w:bidi="en-US"/>
        </w:rPr>
        <w:t xml:space="preserve"> as a result of the actions giving rise to any legal action filed on behalf of the </w:t>
      </w:r>
      <w:r w:rsidR="00A00246" w:rsidRPr="00633B19">
        <w:rPr>
          <w:rFonts w:asciiTheme="minorHAnsi" w:hAnsiTheme="minorHAnsi" w:cstheme="minorHAnsi"/>
          <w:sz w:val="22"/>
          <w:szCs w:val="22"/>
          <w:lang w:bidi="en-US"/>
        </w:rPr>
        <w:t>District</w:t>
      </w:r>
      <w:r w:rsidRPr="00633B19">
        <w:rPr>
          <w:rFonts w:asciiTheme="minorHAnsi" w:hAnsiTheme="minorHAnsi" w:cstheme="minorHAnsi"/>
          <w:sz w:val="22"/>
          <w:szCs w:val="22"/>
          <w:lang w:bidi="en-US"/>
        </w:rPr>
        <w:t>. The remedies set forth in this Ordinance are cumulative and may be pursued alternatively or consecutively.</w:t>
      </w:r>
      <w:r w:rsidRPr="00633B19">
        <w:rPr>
          <w:rFonts w:asciiTheme="minorHAnsi" w:hAnsiTheme="minorHAnsi" w:cstheme="minorHAnsi"/>
          <w:i/>
          <w:sz w:val="22"/>
          <w:szCs w:val="22"/>
          <w:lang w:bidi="en-US"/>
        </w:rPr>
        <w:t xml:space="preserve"> </w:t>
      </w:r>
    </w:p>
    <w:p w14:paraId="74C405B6" w14:textId="2D31A784" w:rsidR="00792493" w:rsidRPr="00633B19" w:rsidRDefault="00792493" w:rsidP="00001796">
      <w:pPr>
        <w:numPr>
          <w:ilvl w:val="0"/>
          <w:numId w:val="11"/>
        </w:numPr>
        <w:rPr>
          <w:lang w:bidi="en-US"/>
        </w:rPr>
      </w:pPr>
      <w:r w:rsidRPr="00633B19">
        <w:rPr>
          <w:bCs/>
          <w:u w:val="single"/>
          <w:lang w:eastAsia="zh-CN"/>
        </w:rPr>
        <w:t>Informal administrative actions</w:t>
      </w:r>
    </w:p>
    <w:p w14:paraId="1A2FE419" w14:textId="27B02971" w:rsidR="00792493" w:rsidRPr="00633B19" w:rsidRDefault="00792493" w:rsidP="00001796">
      <w:pPr>
        <w:rPr>
          <w:lang w:bidi="en-US"/>
        </w:rPr>
      </w:pPr>
      <w:r w:rsidRPr="00633B19">
        <w:rPr>
          <w:lang w:eastAsia="zh-CN"/>
        </w:rPr>
        <w:t>District staff may, on an informal basis, take action against a discharger for minor violations of the Ordinance or technical or clerical shortcomings of a user or a user’s compliance submittals. These informal administrative actions may include informal notices (i.e., telephone calls or emails to the user’s representative), notices of violation (NOVs), informal meetings or warning letters. Such action will not prevent a subsequent or concurrent imposition of noncompliance fees or other enforcement mechanisms.</w:t>
      </w:r>
    </w:p>
    <w:p w14:paraId="0BC051C6" w14:textId="59A7ECAF" w:rsidR="009471BC" w:rsidRPr="00633B19" w:rsidRDefault="009471BC" w:rsidP="00001796">
      <w:pPr>
        <w:numPr>
          <w:ilvl w:val="0"/>
          <w:numId w:val="11"/>
        </w:numPr>
        <w:rPr>
          <w:lang w:bidi="en-US"/>
        </w:rPr>
      </w:pPr>
      <w:r w:rsidRPr="00633B19">
        <w:rPr>
          <w:u w:val="single"/>
          <w:lang w:bidi="en-US"/>
        </w:rPr>
        <w:t>Appeals</w:t>
      </w:r>
    </w:p>
    <w:p w14:paraId="6BD15C23" w14:textId="5733B958" w:rsidR="009471BC" w:rsidRPr="00633B19" w:rsidRDefault="009471BC" w:rsidP="00001796">
      <w:pPr>
        <w:numPr>
          <w:ilvl w:val="1"/>
          <w:numId w:val="11"/>
        </w:numPr>
        <w:rPr>
          <w:lang w:bidi="en-US"/>
        </w:rPr>
      </w:pPr>
      <w:r w:rsidRPr="00633B19">
        <w:rPr>
          <w:lang w:bidi="en-US"/>
        </w:rPr>
        <w:t xml:space="preserve">Any user or other person aggrieved by any decision, action, finding, determination, </w:t>
      </w:r>
      <w:r w:rsidR="0038727E" w:rsidRPr="00633B19">
        <w:rPr>
          <w:lang w:bidi="en-US"/>
        </w:rPr>
        <w:t>order,</w:t>
      </w:r>
      <w:r w:rsidRPr="00633B19">
        <w:rPr>
          <w:lang w:bidi="en-US"/>
        </w:rPr>
        <w:t xml:space="preserve"> or directive of the General Manager which is made or authorized pursuant to the provisions of this Ordinance may file a written request with the General Manager for reconsideration thereof within ten (10) days of such decision, action, finding, determination, or order, setting forth in detail the facts supporting the request for reconsideration. The General Manager shall </w:t>
      </w:r>
      <w:r w:rsidR="0028615D" w:rsidRPr="00633B19">
        <w:rPr>
          <w:lang w:bidi="en-US"/>
        </w:rPr>
        <w:t>make</w:t>
      </w:r>
      <w:r w:rsidRPr="00633B19">
        <w:rPr>
          <w:lang w:bidi="en-US"/>
        </w:rPr>
        <w:t xml:space="preserve"> a final decision within fifteen (15) days after the receipt of such request for reconsideration.</w:t>
      </w:r>
    </w:p>
    <w:p w14:paraId="7E807716" w14:textId="38216F20" w:rsidR="009471BC" w:rsidRPr="00633B19" w:rsidRDefault="009471BC" w:rsidP="00001796">
      <w:pPr>
        <w:numPr>
          <w:ilvl w:val="1"/>
          <w:numId w:val="11"/>
        </w:numPr>
        <w:rPr>
          <w:lang w:bidi="en-US"/>
        </w:rPr>
      </w:pPr>
      <w:r w:rsidRPr="00633B19">
        <w:rPr>
          <w:lang w:bidi="en-US"/>
        </w:rPr>
        <w:t xml:space="preserve">Any user or other person aggrieved by the final determination of the General Manager may appeal such determination to the Board within fifteen (15) days after notification of the final determination of the General Manager and shall set forth in detail the facts and reasons supporting the appeal in writing. Any such written appeal must be filed with the General Manager and must be accompanied by the appeal fee required by the </w:t>
      </w:r>
      <w:r w:rsidR="00A00246" w:rsidRPr="00633B19">
        <w:rPr>
          <w:lang w:bidi="en-US"/>
        </w:rPr>
        <w:t>District</w:t>
      </w:r>
      <w:r w:rsidRPr="00633B19">
        <w:rPr>
          <w:lang w:bidi="en-US"/>
        </w:rPr>
        <w:t>. Failure to file a timely written appeal of the General Manager's determination, and pay the required appeal fee, shall result in the denial of the appeal. The appeal shall be heard by the Board at its next regularly scheduled meeting unless otherwise requested by the General Manager or the appellant. The appellant, the General Manager, and such other persons as the Board may deem appropriate, shall be heard at the hearing on such appeal.</w:t>
      </w:r>
    </w:p>
    <w:p w14:paraId="4D3D0F4A" w14:textId="7DF1EAD6" w:rsidR="009471BC" w:rsidRPr="00633B19" w:rsidRDefault="009471BC" w:rsidP="00001796">
      <w:pPr>
        <w:numPr>
          <w:ilvl w:val="1"/>
          <w:numId w:val="11"/>
        </w:numPr>
        <w:rPr>
          <w:lang w:bidi="en-US"/>
        </w:rPr>
      </w:pPr>
      <w:r w:rsidRPr="00633B19">
        <w:rPr>
          <w:lang w:bidi="en-US"/>
        </w:rPr>
        <w:t xml:space="preserve">The Board shall cause notice to be given, at least ten (10) days prior to the time fixed for such hearing, to all persons affected by such appeal, of the time and place fixed by the Board for hearing such appeal. The Board shall direct the General Manager to mail a written notice, postage prepaid, to all such aggrieved persons whose addresses are known to the Board, and to publish such notice once in a newspaper of general circulation within the </w:t>
      </w:r>
      <w:r w:rsidR="00A00246" w:rsidRPr="00633B19">
        <w:rPr>
          <w:lang w:bidi="en-US"/>
        </w:rPr>
        <w:t>District</w:t>
      </w:r>
      <w:r w:rsidRPr="00633B19">
        <w:rPr>
          <w:lang w:bidi="en-US"/>
        </w:rPr>
        <w:t xml:space="preserve"> at least five (5) days prior to the date fixed for such hearing.</w:t>
      </w:r>
    </w:p>
    <w:p w14:paraId="6BBD9385" w14:textId="4A5893CB" w:rsidR="009471BC" w:rsidRPr="00633B19" w:rsidRDefault="009471BC" w:rsidP="00001796">
      <w:pPr>
        <w:numPr>
          <w:ilvl w:val="1"/>
          <w:numId w:val="11"/>
        </w:numPr>
        <w:rPr>
          <w:lang w:bidi="en-US"/>
        </w:rPr>
      </w:pPr>
      <w:r w:rsidRPr="00633B19">
        <w:rPr>
          <w:lang w:bidi="en-US"/>
        </w:rPr>
        <w:t>Upon conclusion of the hearing, the Board may affirm reverse, or modify the final determination of the General Manager as the Board deems just and equitable, and in harmony with the provisions of this Ordinance. During the pendency of any such appeal, the final determination of the General Manager shall remain in full force and effect. The Board determination on the appeal shall be final.</w:t>
      </w:r>
    </w:p>
    <w:p w14:paraId="14297CB9" w14:textId="0C2200E6" w:rsidR="009471BC" w:rsidRPr="00633B19" w:rsidRDefault="009471BC" w:rsidP="00001796">
      <w:pPr>
        <w:numPr>
          <w:ilvl w:val="0"/>
          <w:numId w:val="11"/>
        </w:numPr>
        <w:rPr>
          <w:lang w:bidi="en-US"/>
        </w:rPr>
      </w:pPr>
      <w:r w:rsidRPr="00633B19">
        <w:rPr>
          <w:u w:val="single"/>
          <w:lang w:bidi="en-US"/>
        </w:rPr>
        <w:t>Collections and Other Court</w:t>
      </w:r>
      <w:r w:rsidRPr="00633B19">
        <w:rPr>
          <w:lang w:bidi="en-US"/>
        </w:rPr>
        <w:t xml:space="preserve"> </w:t>
      </w:r>
      <w:r w:rsidRPr="00633B19">
        <w:rPr>
          <w:u w:val="single"/>
          <w:lang w:bidi="en-US"/>
        </w:rPr>
        <w:t>Proceedings</w:t>
      </w:r>
    </w:p>
    <w:p w14:paraId="748925E3" w14:textId="64099EDF" w:rsidR="009471BC" w:rsidRPr="00633B19" w:rsidRDefault="009471BC" w:rsidP="00001796">
      <w:pPr>
        <w:rPr>
          <w:lang w:bidi="en-US"/>
        </w:rPr>
      </w:pPr>
      <w:r w:rsidRPr="00633B19">
        <w:rPr>
          <w:lang w:bidi="en-US"/>
        </w:rPr>
        <w:t xml:space="preserve">The Board of Directors of the </w:t>
      </w:r>
      <w:r w:rsidR="00A00246" w:rsidRPr="00633B19">
        <w:rPr>
          <w:lang w:bidi="en-US"/>
        </w:rPr>
        <w:t>District</w:t>
      </w:r>
      <w:r w:rsidRPr="00633B19">
        <w:rPr>
          <w:lang w:bidi="en-US"/>
        </w:rPr>
        <w:t xml:space="preserve"> may authorize the General Manager or a member of the Board by resolution to file legal action in small claims court to collect past due amounts for services rendered by the </w:t>
      </w:r>
      <w:r w:rsidR="00A00246" w:rsidRPr="00633B19">
        <w:rPr>
          <w:lang w:bidi="en-US"/>
        </w:rPr>
        <w:t>District</w:t>
      </w:r>
      <w:r w:rsidRPr="00633B19">
        <w:rPr>
          <w:lang w:bidi="en-US"/>
        </w:rPr>
        <w:t xml:space="preserve">. Such small claims actions shall be </w:t>
      </w:r>
      <w:r w:rsidR="002920B8" w:rsidRPr="00633B19">
        <w:rPr>
          <w:lang w:bidi="en-US"/>
        </w:rPr>
        <w:t xml:space="preserve">brought </w:t>
      </w:r>
      <w:r w:rsidRPr="00633B19">
        <w:rPr>
          <w:lang w:bidi="en-US"/>
        </w:rPr>
        <w:t xml:space="preserve">in any appropriate branch of the Mendocino County Superior Court of California. In the event the </w:t>
      </w:r>
      <w:r w:rsidR="00A00246" w:rsidRPr="00633B19">
        <w:rPr>
          <w:lang w:bidi="en-US"/>
        </w:rPr>
        <w:t>District’s</w:t>
      </w:r>
      <w:r w:rsidRPr="00633B19">
        <w:rPr>
          <w:lang w:bidi="en-US"/>
        </w:rPr>
        <w:t xml:space="preserve"> claim exceeds the jurisdiction of the small claims court, court proceedings may be prosecuted by the </w:t>
      </w:r>
      <w:r w:rsidR="00A00246" w:rsidRPr="00633B19">
        <w:rPr>
          <w:lang w:bidi="en-US"/>
        </w:rPr>
        <w:t>District</w:t>
      </w:r>
      <w:r w:rsidRPr="00633B19">
        <w:rPr>
          <w:lang w:bidi="en-US"/>
        </w:rPr>
        <w:t xml:space="preserve"> in any appropriate venue in accordance with California law.</w:t>
      </w:r>
    </w:p>
    <w:p w14:paraId="45545CAC" w14:textId="6D387509" w:rsidR="0028615D" w:rsidRPr="00633B19" w:rsidRDefault="009471BC" w:rsidP="00001796">
      <w:pPr>
        <w:rPr>
          <w:lang w:bidi="en-US"/>
        </w:rPr>
      </w:pPr>
      <w:r w:rsidRPr="00633B19">
        <w:rPr>
          <w:lang w:bidi="en-US"/>
        </w:rPr>
        <w:t>Notice of the commencement of court proceedings shall be provided to an adverse party by any means permitted under California law.</w:t>
      </w:r>
      <w:r w:rsidRPr="00633B19">
        <w:rPr>
          <w:i/>
          <w:lang w:bidi="en-US"/>
        </w:rPr>
        <w:t xml:space="preserve"> </w:t>
      </w:r>
    </w:p>
    <w:p w14:paraId="46D6789B" w14:textId="77777777" w:rsidR="00B9737F" w:rsidRPr="00633B19" w:rsidRDefault="00B9737F" w:rsidP="00001796">
      <w:pPr>
        <w:rPr>
          <w:lang w:bidi="en-US"/>
        </w:rPr>
      </w:pPr>
    </w:p>
    <w:p w14:paraId="2F863755" w14:textId="3EADF29E" w:rsidR="009471BC" w:rsidRPr="00633B19" w:rsidRDefault="009471BC" w:rsidP="00001796">
      <w:pPr>
        <w:pStyle w:val="Heading1"/>
      </w:pPr>
      <w:r w:rsidRPr="00633B19">
        <w:t>ARTICLE VI</w:t>
      </w:r>
    </w:p>
    <w:p w14:paraId="4B0586C7" w14:textId="77777777" w:rsidR="009471BC" w:rsidRPr="00633B19" w:rsidRDefault="009471BC" w:rsidP="00001796">
      <w:pPr>
        <w:jc w:val="center"/>
        <w:rPr>
          <w:b/>
          <w:lang w:bidi="en-US"/>
        </w:rPr>
      </w:pPr>
    </w:p>
    <w:p w14:paraId="2E106466" w14:textId="0B2BA759" w:rsidR="009471BC" w:rsidRPr="00633B19" w:rsidRDefault="009471BC" w:rsidP="00001796">
      <w:pPr>
        <w:jc w:val="center"/>
        <w:rPr>
          <w:lang w:bidi="en-US"/>
        </w:rPr>
      </w:pPr>
      <w:r w:rsidRPr="00633B19">
        <w:rPr>
          <w:lang w:bidi="en-US"/>
        </w:rPr>
        <w:t>MISCELLANEOUS</w:t>
      </w:r>
    </w:p>
    <w:p w14:paraId="28863B0D" w14:textId="1CF81513" w:rsidR="009471BC" w:rsidRPr="00633B19" w:rsidRDefault="009471BC" w:rsidP="00001796">
      <w:pPr>
        <w:rPr>
          <w:lang w:bidi="en-US"/>
        </w:rPr>
      </w:pPr>
    </w:p>
    <w:p w14:paraId="104B05AC" w14:textId="4EBE60B3" w:rsidR="009471BC" w:rsidRPr="00633B19" w:rsidRDefault="009471BC" w:rsidP="00001796">
      <w:pPr>
        <w:numPr>
          <w:ilvl w:val="0"/>
          <w:numId w:val="12"/>
        </w:numPr>
        <w:rPr>
          <w:lang w:bidi="en-US"/>
        </w:rPr>
      </w:pPr>
      <w:r w:rsidRPr="00633B19">
        <w:rPr>
          <w:u w:val="single"/>
          <w:lang w:bidi="en-US"/>
        </w:rPr>
        <w:t>Supersedes</w:t>
      </w:r>
    </w:p>
    <w:p w14:paraId="15D67B42" w14:textId="5F9C3BC2" w:rsidR="009471BC" w:rsidRPr="00633B19" w:rsidRDefault="009471BC" w:rsidP="00001796">
      <w:pPr>
        <w:rPr>
          <w:lang w:bidi="en-US"/>
        </w:rPr>
      </w:pPr>
      <w:r w:rsidRPr="00633B19">
        <w:rPr>
          <w:lang w:bidi="en-US"/>
        </w:rPr>
        <w:t>When in effect, this Ordinance shall supersede Ordinance No.</w:t>
      </w:r>
      <w:r w:rsidR="0038727E" w:rsidRPr="00633B19">
        <w:rPr>
          <w:lang w:bidi="en-US"/>
        </w:rPr>
        <w:t>93</w:t>
      </w:r>
      <w:r w:rsidR="00DC6BCB" w:rsidRPr="00633B19">
        <w:rPr>
          <w:lang w:bidi="en-US"/>
        </w:rPr>
        <w:t>-</w:t>
      </w:r>
      <w:r w:rsidR="0038727E" w:rsidRPr="00633B19">
        <w:rPr>
          <w:lang w:bidi="en-US"/>
        </w:rPr>
        <w:t>01</w:t>
      </w:r>
    </w:p>
    <w:p w14:paraId="12AD2264" w14:textId="1F9BAF2E" w:rsidR="009471BC" w:rsidRPr="00633B19" w:rsidRDefault="009471BC" w:rsidP="00001796">
      <w:pPr>
        <w:numPr>
          <w:ilvl w:val="0"/>
          <w:numId w:val="12"/>
        </w:numPr>
        <w:rPr>
          <w:lang w:bidi="en-US"/>
        </w:rPr>
      </w:pPr>
      <w:r w:rsidRPr="00633B19">
        <w:rPr>
          <w:u w:val="single"/>
          <w:lang w:bidi="en-US"/>
        </w:rPr>
        <w:t>Severability</w:t>
      </w:r>
    </w:p>
    <w:p w14:paraId="19DBD348" w14:textId="2140E82F" w:rsidR="0038727E" w:rsidRPr="00633B19" w:rsidRDefault="009471BC" w:rsidP="00001796">
      <w:pPr>
        <w:rPr>
          <w:lang w:bidi="en-US"/>
        </w:rPr>
      </w:pPr>
      <w:r w:rsidRPr="00633B19">
        <w:rPr>
          <w:lang w:bidi="en-US"/>
        </w:rPr>
        <w:t>The Board hereby declares that it would have passed this Ordinance and each section, subsection, sentence, clause, or phrase thereof, irrespective of the fact that any one or more of the other sections, subsections, sentences, clauses, or phrases be declared unconstitutional and/or invalid.</w:t>
      </w:r>
    </w:p>
    <w:p w14:paraId="1A998F2F" w14:textId="38DCF24D" w:rsidR="009471BC" w:rsidRPr="00633B19" w:rsidRDefault="009471BC" w:rsidP="00001796">
      <w:pPr>
        <w:numPr>
          <w:ilvl w:val="0"/>
          <w:numId w:val="12"/>
        </w:numPr>
        <w:rPr>
          <w:lang w:bidi="en-US"/>
        </w:rPr>
      </w:pPr>
      <w:r w:rsidRPr="00633B19">
        <w:rPr>
          <w:u w:val="single"/>
          <w:lang w:bidi="en-US"/>
        </w:rPr>
        <w:t>Relief on Own Motion</w:t>
      </w:r>
    </w:p>
    <w:p w14:paraId="54975E03" w14:textId="0F483D41" w:rsidR="009471BC" w:rsidRPr="00633B19" w:rsidRDefault="009471BC" w:rsidP="00001796">
      <w:pPr>
        <w:rPr>
          <w:lang w:bidi="en-US"/>
        </w:rPr>
      </w:pPr>
      <w:r w:rsidRPr="00633B19">
        <w:rPr>
          <w:lang w:bidi="en-US"/>
        </w:rPr>
        <w:t>The Board may, on its own motion, find that by reason of exceptional circumstances any provision of this Ordinance should be suspended or modified, order such suspension or modification for such premises during the period of such exceptional circumstances, or any part thereof.</w:t>
      </w:r>
    </w:p>
    <w:p w14:paraId="34A5F07B" w14:textId="75D8E5E2" w:rsidR="009471BC" w:rsidRPr="00633B19" w:rsidRDefault="009471BC" w:rsidP="00001796">
      <w:pPr>
        <w:rPr>
          <w:lang w:bidi="en-US"/>
        </w:rPr>
      </w:pPr>
      <w:r w:rsidRPr="00633B19">
        <w:rPr>
          <w:lang w:bidi="en-US"/>
        </w:rPr>
        <w:t xml:space="preserve">In regular session of the Board of Directors of the </w:t>
      </w:r>
      <w:r w:rsidR="005A3567" w:rsidRPr="00633B19">
        <w:rPr>
          <w:lang w:bidi="en-US"/>
        </w:rPr>
        <w:t xml:space="preserve">Mendocino County </w:t>
      </w:r>
      <w:r w:rsidR="00494B9C" w:rsidRPr="00633B19">
        <w:rPr>
          <w:lang w:bidi="en-US"/>
        </w:rPr>
        <w:t>Waterworks</w:t>
      </w:r>
      <w:r w:rsidR="005A3567" w:rsidRPr="00633B19">
        <w:rPr>
          <w:lang w:bidi="en-US"/>
        </w:rPr>
        <w:t xml:space="preserve"> </w:t>
      </w:r>
      <w:r w:rsidR="00A00246" w:rsidRPr="00633B19">
        <w:rPr>
          <w:lang w:bidi="en-US"/>
        </w:rPr>
        <w:t>District</w:t>
      </w:r>
      <w:r w:rsidR="005A3567" w:rsidRPr="00633B19">
        <w:rPr>
          <w:lang w:bidi="en-US"/>
        </w:rPr>
        <w:t xml:space="preserve"> #2 </w:t>
      </w:r>
      <w:r w:rsidRPr="00633B19">
        <w:rPr>
          <w:lang w:bidi="en-US"/>
        </w:rPr>
        <w:t>, passed this</w:t>
      </w:r>
      <w:r w:rsidR="00D235BB">
        <w:rPr>
          <w:lang w:bidi="en-US"/>
        </w:rPr>
        <w:t xml:space="preserve"> 20th day of June, 2024 </w:t>
      </w:r>
      <w:r w:rsidRPr="00633B19">
        <w:rPr>
          <w:lang w:bidi="en-US"/>
        </w:rPr>
        <w:t>on a regular roll call of the members of said Board by the following vote:</w:t>
      </w:r>
    </w:p>
    <w:p w14:paraId="02FEB003" w14:textId="77777777" w:rsidR="00DC6BCB" w:rsidRPr="00633B19" w:rsidRDefault="00DC6BCB" w:rsidP="00001796">
      <w:pPr>
        <w:rPr>
          <w:lang w:bidi="en-US"/>
        </w:rPr>
      </w:pPr>
    </w:p>
    <w:p w14:paraId="21614855" w14:textId="77777777" w:rsidR="00DC6BCB" w:rsidRPr="00633B19" w:rsidRDefault="00DC6BCB" w:rsidP="00001796">
      <w:pPr>
        <w:rPr>
          <w:lang w:bidi="en-US"/>
        </w:rPr>
      </w:pPr>
    </w:p>
    <w:p w14:paraId="7F243B13" w14:textId="77777777" w:rsidR="00DC6BCB" w:rsidRPr="00633B19" w:rsidRDefault="00DC6BCB" w:rsidP="00001796">
      <w:pPr>
        <w:rPr>
          <w:lang w:bidi="en-US"/>
        </w:rPr>
      </w:pPr>
    </w:p>
    <w:p w14:paraId="744EA495" w14:textId="77777777" w:rsidR="00DC6BCB" w:rsidRPr="00633B19" w:rsidRDefault="00DC6BCB" w:rsidP="00001796">
      <w:pPr>
        <w:rPr>
          <w:lang w:bidi="en-US"/>
        </w:rPr>
      </w:pPr>
    </w:p>
    <w:p w14:paraId="5D07687D" w14:textId="6E4C18BE" w:rsidR="009471BC" w:rsidRPr="00633B19" w:rsidRDefault="009471BC" w:rsidP="00001796">
      <w:pPr>
        <w:rPr>
          <w:u w:val="single"/>
          <w:lang w:bidi="en-US"/>
        </w:rPr>
      </w:pPr>
      <w:r w:rsidRPr="00633B19">
        <w:rPr>
          <w:lang w:bidi="en-US"/>
        </w:rPr>
        <w:t>Directors:</w:t>
      </w:r>
      <w:r w:rsidRPr="00633B19">
        <w:rPr>
          <w:lang w:bidi="en-US"/>
        </w:rPr>
        <w:tab/>
      </w:r>
      <w:r w:rsidR="00B9737F" w:rsidRPr="00633B19">
        <w:rPr>
          <w:lang w:bidi="en-US"/>
        </w:rPr>
        <w:tab/>
      </w:r>
      <w:r w:rsidRPr="00633B19">
        <w:rPr>
          <w:u w:val="single"/>
          <w:lang w:bidi="en-US"/>
        </w:rPr>
        <w:t>Aye</w:t>
      </w:r>
      <w:r w:rsidRPr="00633B19">
        <w:rPr>
          <w:lang w:bidi="en-US"/>
        </w:rPr>
        <w:tab/>
      </w:r>
      <w:r w:rsidRPr="00633B19">
        <w:rPr>
          <w:lang w:bidi="en-US"/>
        </w:rPr>
        <w:tab/>
      </w:r>
      <w:r w:rsidRPr="00633B19">
        <w:rPr>
          <w:u w:val="single"/>
          <w:lang w:bidi="en-US"/>
        </w:rPr>
        <w:t>No</w:t>
      </w:r>
      <w:r w:rsidRPr="00633B19">
        <w:rPr>
          <w:lang w:bidi="en-US"/>
        </w:rPr>
        <w:tab/>
      </w:r>
      <w:r w:rsidRPr="00633B19">
        <w:rPr>
          <w:lang w:bidi="en-US"/>
        </w:rPr>
        <w:tab/>
      </w:r>
      <w:r w:rsidRPr="00633B19">
        <w:rPr>
          <w:u w:val="single"/>
          <w:lang w:bidi="en-US"/>
        </w:rPr>
        <w:t>Abstain</w:t>
      </w:r>
      <w:r w:rsidRPr="00633B19">
        <w:rPr>
          <w:lang w:bidi="en-US"/>
        </w:rPr>
        <w:tab/>
      </w:r>
      <w:r w:rsidRPr="00633B19">
        <w:rPr>
          <w:u w:val="single"/>
          <w:lang w:bidi="en-US"/>
        </w:rPr>
        <w:t>Absent</w:t>
      </w:r>
    </w:p>
    <w:p w14:paraId="00405A08" w14:textId="77777777" w:rsidR="009471BC" w:rsidRPr="00633B19" w:rsidRDefault="009471BC" w:rsidP="00001796">
      <w:pPr>
        <w:rPr>
          <w:lang w:bidi="en-US"/>
        </w:rPr>
      </w:pPr>
    </w:p>
    <w:p w14:paraId="3FCA977C" w14:textId="5C19E0EB" w:rsidR="009471BC" w:rsidRPr="00633B19" w:rsidRDefault="00B9737F" w:rsidP="00001796">
      <w:pPr>
        <w:rPr>
          <w:lang w:bidi="en-US"/>
        </w:rPr>
      </w:pPr>
      <w:r w:rsidRPr="00633B19">
        <w:rPr>
          <w:lang w:bidi="en-US"/>
        </w:rPr>
        <w:t>Linda Maria Koza</w:t>
      </w:r>
      <w:r w:rsidR="009471BC" w:rsidRPr="00633B19">
        <w:rPr>
          <w:lang w:bidi="en-US"/>
        </w:rPr>
        <w:tab/>
        <w:t>_</w:t>
      </w:r>
      <w:r w:rsidR="009471BC" w:rsidRPr="00633B19">
        <w:rPr>
          <w:u w:val="single"/>
          <w:lang w:bidi="en-US"/>
        </w:rPr>
        <w:t>_</w:t>
      </w:r>
      <w:r w:rsidR="009471BC" w:rsidRPr="00633B19">
        <w:rPr>
          <w:lang w:bidi="en-US"/>
        </w:rPr>
        <w:tab/>
      </w:r>
      <w:r w:rsidR="009471BC" w:rsidRPr="00633B19">
        <w:rPr>
          <w:lang w:bidi="en-US"/>
        </w:rPr>
        <w:tab/>
        <w:t>___</w:t>
      </w:r>
      <w:r w:rsidR="009471BC" w:rsidRPr="00633B19">
        <w:rPr>
          <w:lang w:bidi="en-US"/>
        </w:rPr>
        <w:tab/>
      </w:r>
      <w:r w:rsidR="009471BC" w:rsidRPr="00633B19">
        <w:rPr>
          <w:lang w:bidi="en-US"/>
        </w:rPr>
        <w:tab/>
        <w:t>______</w:t>
      </w:r>
      <w:r w:rsidR="009471BC" w:rsidRPr="00633B19">
        <w:rPr>
          <w:lang w:bidi="en-US"/>
        </w:rPr>
        <w:tab/>
        <w:t>______</w:t>
      </w:r>
    </w:p>
    <w:p w14:paraId="5A223AD3" w14:textId="77777777" w:rsidR="009471BC" w:rsidRPr="00633B19" w:rsidRDefault="009471BC" w:rsidP="00001796">
      <w:pPr>
        <w:rPr>
          <w:lang w:bidi="en-US"/>
        </w:rPr>
      </w:pPr>
    </w:p>
    <w:p w14:paraId="6E37A384" w14:textId="0727C07B" w:rsidR="009471BC" w:rsidRPr="00633B19" w:rsidRDefault="007B2B34" w:rsidP="00001796">
      <w:pPr>
        <w:rPr>
          <w:lang w:bidi="en-US"/>
        </w:rPr>
      </w:pPr>
      <w:r>
        <w:rPr>
          <w:lang w:bidi="en-US"/>
        </w:rPr>
        <w:t>Alex McDonnell</w:t>
      </w:r>
      <w:r w:rsidR="009471BC" w:rsidRPr="00633B19">
        <w:rPr>
          <w:lang w:bidi="en-US"/>
        </w:rPr>
        <w:tab/>
      </w:r>
      <w:r w:rsidR="00B9737F" w:rsidRPr="00633B19">
        <w:rPr>
          <w:lang w:bidi="en-US"/>
        </w:rPr>
        <w:tab/>
      </w:r>
      <w:r w:rsidR="009471BC" w:rsidRPr="00633B19">
        <w:rPr>
          <w:lang w:bidi="en-US"/>
        </w:rPr>
        <w:t>__</w:t>
      </w:r>
      <w:r w:rsidR="009471BC" w:rsidRPr="00633B19">
        <w:rPr>
          <w:lang w:bidi="en-US"/>
        </w:rPr>
        <w:tab/>
      </w:r>
      <w:r w:rsidR="009471BC" w:rsidRPr="00633B19">
        <w:rPr>
          <w:lang w:bidi="en-US"/>
        </w:rPr>
        <w:tab/>
        <w:t>___</w:t>
      </w:r>
      <w:r w:rsidR="009471BC" w:rsidRPr="00633B19">
        <w:rPr>
          <w:lang w:bidi="en-US"/>
        </w:rPr>
        <w:tab/>
      </w:r>
      <w:r w:rsidR="009471BC" w:rsidRPr="00633B19">
        <w:rPr>
          <w:lang w:bidi="en-US"/>
        </w:rPr>
        <w:tab/>
        <w:t>______</w:t>
      </w:r>
      <w:r w:rsidR="009471BC" w:rsidRPr="00633B19">
        <w:rPr>
          <w:lang w:bidi="en-US"/>
        </w:rPr>
        <w:tab/>
        <w:t>______</w:t>
      </w:r>
    </w:p>
    <w:p w14:paraId="6788EA40" w14:textId="77777777" w:rsidR="009471BC" w:rsidRPr="00633B19" w:rsidRDefault="009471BC" w:rsidP="00001796">
      <w:pPr>
        <w:rPr>
          <w:lang w:bidi="en-US"/>
        </w:rPr>
      </w:pPr>
    </w:p>
    <w:p w14:paraId="0A8F774A" w14:textId="3C6B5EC6" w:rsidR="009471BC" w:rsidRPr="00633B19" w:rsidRDefault="00B9737F" w:rsidP="00001796">
      <w:pPr>
        <w:rPr>
          <w:lang w:bidi="en-US"/>
        </w:rPr>
      </w:pPr>
      <w:r w:rsidRPr="00633B19">
        <w:rPr>
          <w:lang w:bidi="en-US"/>
        </w:rPr>
        <w:t xml:space="preserve">Lisa </w:t>
      </w:r>
      <w:proofErr w:type="spellStart"/>
      <w:r w:rsidRPr="00633B19">
        <w:rPr>
          <w:lang w:bidi="en-US"/>
        </w:rPr>
        <w:t>Wein</w:t>
      </w:r>
      <w:r w:rsidR="007036B1" w:rsidRPr="00633B19">
        <w:rPr>
          <w:lang w:bidi="en-US"/>
        </w:rPr>
        <w:t>e</w:t>
      </w:r>
      <w:r w:rsidRPr="00633B19">
        <w:rPr>
          <w:lang w:bidi="en-US"/>
        </w:rPr>
        <w:t>ke</w:t>
      </w:r>
      <w:proofErr w:type="spellEnd"/>
      <w:r w:rsidR="009471BC" w:rsidRPr="00633B19">
        <w:rPr>
          <w:lang w:bidi="en-US"/>
        </w:rPr>
        <w:tab/>
      </w:r>
      <w:r w:rsidRPr="00633B19">
        <w:rPr>
          <w:lang w:bidi="en-US"/>
        </w:rPr>
        <w:tab/>
      </w:r>
      <w:r w:rsidR="009471BC" w:rsidRPr="00633B19">
        <w:rPr>
          <w:lang w:bidi="en-US"/>
        </w:rPr>
        <w:t>__</w:t>
      </w:r>
      <w:r w:rsidR="009471BC" w:rsidRPr="00633B19">
        <w:rPr>
          <w:lang w:bidi="en-US"/>
        </w:rPr>
        <w:tab/>
      </w:r>
      <w:r w:rsidR="009471BC" w:rsidRPr="00633B19">
        <w:rPr>
          <w:lang w:bidi="en-US"/>
        </w:rPr>
        <w:tab/>
        <w:t>___</w:t>
      </w:r>
      <w:r w:rsidR="009471BC" w:rsidRPr="00633B19">
        <w:rPr>
          <w:lang w:bidi="en-US"/>
        </w:rPr>
        <w:tab/>
      </w:r>
      <w:r w:rsidR="009471BC" w:rsidRPr="00633B19">
        <w:rPr>
          <w:lang w:bidi="en-US"/>
        </w:rPr>
        <w:tab/>
        <w:t>______</w:t>
      </w:r>
      <w:r w:rsidR="009471BC" w:rsidRPr="00633B19">
        <w:rPr>
          <w:lang w:bidi="en-US"/>
        </w:rPr>
        <w:tab/>
        <w:t>______</w:t>
      </w:r>
    </w:p>
    <w:p w14:paraId="3CE003C9" w14:textId="77777777" w:rsidR="009471BC" w:rsidRPr="00633B19" w:rsidRDefault="009471BC" w:rsidP="00001796">
      <w:pPr>
        <w:rPr>
          <w:lang w:bidi="en-US"/>
        </w:rPr>
      </w:pPr>
    </w:p>
    <w:p w14:paraId="004EA225" w14:textId="41245081" w:rsidR="009471BC" w:rsidRPr="00633B19" w:rsidRDefault="00B9737F" w:rsidP="00001796">
      <w:pPr>
        <w:rPr>
          <w:lang w:bidi="en-US"/>
        </w:rPr>
      </w:pPr>
      <w:r w:rsidRPr="00633B19">
        <w:rPr>
          <w:lang w:bidi="en-US"/>
        </w:rPr>
        <w:t>Donna Lemmon</w:t>
      </w:r>
      <w:r w:rsidR="009471BC" w:rsidRPr="00633B19">
        <w:rPr>
          <w:lang w:bidi="en-US"/>
        </w:rPr>
        <w:tab/>
      </w:r>
      <w:r w:rsidRPr="00633B19">
        <w:rPr>
          <w:lang w:bidi="en-US"/>
        </w:rPr>
        <w:tab/>
      </w:r>
      <w:r w:rsidR="009471BC" w:rsidRPr="00633B19">
        <w:rPr>
          <w:lang w:bidi="en-US"/>
        </w:rPr>
        <w:t>__</w:t>
      </w:r>
      <w:r w:rsidR="009471BC" w:rsidRPr="00633B19">
        <w:rPr>
          <w:lang w:bidi="en-US"/>
        </w:rPr>
        <w:tab/>
      </w:r>
      <w:r w:rsidR="009471BC" w:rsidRPr="00633B19">
        <w:rPr>
          <w:lang w:bidi="en-US"/>
        </w:rPr>
        <w:tab/>
        <w:t>___</w:t>
      </w:r>
      <w:r w:rsidR="009471BC" w:rsidRPr="00633B19">
        <w:rPr>
          <w:lang w:bidi="en-US"/>
        </w:rPr>
        <w:tab/>
      </w:r>
      <w:r w:rsidR="009471BC" w:rsidRPr="00633B19">
        <w:rPr>
          <w:lang w:bidi="en-US"/>
        </w:rPr>
        <w:tab/>
        <w:t>______</w:t>
      </w:r>
      <w:r w:rsidR="009471BC" w:rsidRPr="00633B19">
        <w:rPr>
          <w:lang w:bidi="en-US"/>
        </w:rPr>
        <w:tab/>
        <w:t>______</w:t>
      </w:r>
    </w:p>
    <w:p w14:paraId="08BDB993" w14:textId="77777777" w:rsidR="0028615D" w:rsidRPr="00633B19" w:rsidRDefault="0028615D" w:rsidP="00001796">
      <w:pPr>
        <w:rPr>
          <w:lang w:bidi="en-US"/>
        </w:rPr>
      </w:pPr>
    </w:p>
    <w:p w14:paraId="59882555" w14:textId="29314F1D" w:rsidR="0028615D" w:rsidRPr="00633B19" w:rsidRDefault="00B9737F" w:rsidP="00001796">
      <w:pPr>
        <w:rPr>
          <w:lang w:bidi="en-US"/>
        </w:rPr>
      </w:pPr>
      <w:r w:rsidRPr="00633B19">
        <w:rPr>
          <w:lang w:bidi="en-US"/>
        </w:rPr>
        <w:t>Jens Shelby</w:t>
      </w:r>
      <w:r w:rsidR="0028615D" w:rsidRPr="00633B19">
        <w:rPr>
          <w:lang w:bidi="en-US"/>
        </w:rPr>
        <w:tab/>
      </w:r>
      <w:r w:rsidRPr="00633B19">
        <w:rPr>
          <w:lang w:bidi="en-US"/>
        </w:rPr>
        <w:tab/>
      </w:r>
      <w:r w:rsidR="0028615D" w:rsidRPr="00633B19">
        <w:rPr>
          <w:lang w:bidi="en-US"/>
        </w:rPr>
        <w:t>__</w:t>
      </w:r>
      <w:r w:rsidR="0028615D" w:rsidRPr="00633B19">
        <w:rPr>
          <w:lang w:bidi="en-US"/>
        </w:rPr>
        <w:tab/>
      </w:r>
      <w:r w:rsidR="0028615D" w:rsidRPr="00633B19">
        <w:rPr>
          <w:lang w:bidi="en-US"/>
        </w:rPr>
        <w:tab/>
        <w:t>___</w:t>
      </w:r>
      <w:r w:rsidR="0028615D" w:rsidRPr="00633B19">
        <w:rPr>
          <w:lang w:bidi="en-US"/>
        </w:rPr>
        <w:tab/>
      </w:r>
      <w:r w:rsidR="0028615D" w:rsidRPr="00633B19">
        <w:rPr>
          <w:lang w:bidi="en-US"/>
        </w:rPr>
        <w:tab/>
        <w:t>______ ______</w:t>
      </w:r>
    </w:p>
    <w:p w14:paraId="40A8A670" w14:textId="77777777" w:rsidR="0028615D" w:rsidRPr="00633B19" w:rsidRDefault="0028615D" w:rsidP="00001796">
      <w:pPr>
        <w:rPr>
          <w:lang w:bidi="en-US"/>
        </w:rPr>
      </w:pPr>
    </w:p>
    <w:p w14:paraId="63AF080E" w14:textId="21D04E2D" w:rsidR="009471BC" w:rsidRPr="00633B19" w:rsidRDefault="009471BC" w:rsidP="00001796">
      <w:pPr>
        <w:rPr>
          <w:lang w:bidi="en-US"/>
        </w:rPr>
      </w:pPr>
      <w:r w:rsidRPr="00633B19">
        <w:rPr>
          <w:b/>
          <w:bCs/>
          <w:lang w:bidi="en-US"/>
        </w:rPr>
        <w:t>SO, ORDERED</w:t>
      </w:r>
    </w:p>
    <w:p w14:paraId="22269960" w14:textId="77777777" w:rsidR="009471BC" w:rsidRPr="00633B19" w:rsidRDefault="009471BC" w:rsidP="00001796">
      <w:pPr>
        <w:rPr>
          <w:lang w:bidi="en-US"/>
        </w:rPr>
      </w:pPr>
    </w:p>
    <w:p w14:paraId="3DD6B9BD" w14:textId="4F53CECB" w:rsidR="009471BC" w:rsidRPr="00633B19" w:rsidRDefault="009471BC" w:rsidP="00001796">
      <w:pPr>
        <w:rPr>
          <w:lang w:bidi="en-US"/>
        </w:rPr>
      </w:pPr>
      <w:r w:rsidRPr="00633B19">
        <w:rPr>
          <w:lang w:bidi="en-US"/>
        </w:rPr>
        <w:t>By:  _____________________________</w:t>
      </w:r>
    </w:p>
    <w:p w14:paraId="71A05489" w14:textId="2FFB74EF" w:rsidR="009471BC" w:rsidRPr="00633B19" w:rsidRDefault="00B9737F" w:rsidP="00001796">
      <w:pPr>
        <w:rPr>
          <w:lang w:bidi="en-US"/>
        </w:rPr>
      </w:pPr>
      <w:r w:rsidRPr="00633B19">
        <w:rPr>
          <w:lang w:bidi="en-US"/>
        </w:rPr>
        <w:t>Linda Marie Koza</w:t>
      </w:r>
      <w:r w:rsidR="009471BC" w:rsidRPr="00633B19">
        <w:rPr>
          <w:lang w:bidi="en-US"/>
        </w:rPr>
        <w:t>, President</w:t>
      </w:r>
    </w:p>
    <w:p w14:paraId="2ED7F38C" w14:textId="2566DAB3" w:rsidR="009471BC" w:rsidRPr="00633B19" w:rsidRDefault="005A3567" w:rsidP="00001796">
      <w:pPr>
        <w:rPr>
          <w:lang w:bidi="en-US"/>
        </w:rPr>
      </w:pPr>
      <w:r w:rsidRPr="00633B19">
        <w:rPr>
          <w:lang w:bidi="en-US"/>
        </w:rPr>
        <w:t xml:space="preserve">Mendocino County </w:t>
      </w:r>
      <w:r w:rsidR="00494B9C" w:rsidRPr="00633B19">
        <w:rPr>
          <w:lang w:bidi="en-US"/>
        </w:rPr>
        <w:t>Waterworks</w:t>
      </w:r>
      <w:r w:rsidRPr="00633B19">
        <w:rPr>
          <w:lang w:bidi="en-US"/>
        </w:rPr>
        <w:t xml:space="preserve"> </w:t>
      </w:r>
      <w:r w:rsidR="00A00246" w:rsidRPr="00633B19">
        <w:rPr>
          <w:lang w:bidi="en-US"/>
        </w:rPr>
        <w:t>District</w:t>
      </w:r>
      <w:r w:rsidRPr="00633B19">
        <w:rPr>
          <w:lang w:bidi="en-US"/>
        </w:rPr>
        <w:t xml:space="preserve"> #2 </w:t>
      </w:r>
    </w:p>
    <w:p w14:paraId="2DA70B5E" w14:textId="77777777" w:rsidR="009471BC" w:rsidRPr="00633B19" w:rsidRDefault="009471BC" w:rsidP="00001796">
      <w:pPr>
        <w:rPr>
          <w:lang w:bidi="en-US"/>
        </w:rPr>
      </w:pPr>
    </w:p>
    <w:p w14:paraId="31A151F8" w14:textId="063B35A6" w:rsidR="009471BC" w:rsidRPr="00633B19" w:rsidRDefault="009471BC" w:rsidP="00001796">
      <w:pPr>
        <w:rPr>
          <w:lang w:bidi="en-US"/>
        </w:rPr>
      </w:pPr>
      <w:r w:rsidRPr="00633B19">
        <w:rPr>
          <w:lang w:bidi="en-US"/>
        </w:rPr>
        <w:t>ATTEST:</w:t>
      </w:r>
    </w:p>
    <w:p w14:paraId="2CF3951E" w14:textId="75E0D712" w:rsidR="009471BC" w:rsidRDefault="009471BC" w:rsidP="00001796">
      <w:r w:rsidRPr="00633B19">
        <w:rPr>
          <w:lang w:bidi="en-US"/>
        </w:rPr>
        <w:t>By:  __________________________________</w:t>
      </w:r>
    </w:p>
    <w:sectPr w:rsidR="009471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Laura E. Ratcliffe" w:date="2023-12-08T13:55:00Z" w:initials="LER">
    <w:p w14:paraId="2ED4628A" w14:textId="41CE9379" w:rsidR="00F337F7" w:rsidRDefault="00F337F7" w:rsidP="00EF787C">
      <w:pPr>
        <w:pStyle w:val="CommentText"/>
      </w:pPr>
      <w:r>
        <w:rPr>
          <w:rStyle w:val="CommentReference"/>
        </w:rPr>
        <w:annotationRef/>
      </w:r>
      <w:r>
        <w:t>Do we require those receiving a permit to hold a valid CA contractor's license?</w:t>
      </w:r>
    </w:p>
  </w:comment>
  <w:comment w:id="4" w:author="John Scholl" w:date="2024-01-04T16:20:00Z" w:initials="JS">
    <w:p w14:paraId="155EB3F1" w14:textId="77777777" w:rsidR="000A13F3" w:rsidRDefault="000A13F3" w:rsidP="000A13F3">
      <w:pPr>
        <w:pStyle w:val="CommentText"/>
      </w:pPr>
      <w:r>
        <w:rPr>
          <w:rStyle w:val="CommentReference"/>
        </w:rPr>
        <w:annotationRef/>
      </w:r>
      <w:r>
        <w:t>County allows a work permit - they are the gate keeper.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D4628A" w15:done="1"/>
  <w15:commentEx w15:paraId="155EB3F1" w15:paraIdParent="2ED4628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D9EB9" w16cex:dateUtc="2023-12-08T20:55:00Z"/>
  <w16cex:commentExtensible w16cex:durableId="3463496A" w16cex:dateUtc="2024-01-05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D4628A" w16cid:durableId="291D9EB9"/>
  <w16cid:commentId w16cid:paraId="155EB3F1" w16cid:durableId="34634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9066" w14:textId="77777777" w:rsidR="00B8730D" w:rsidRDefault="00B8730D" w:rsidP="00880CDD">
      <w:pPr>
        <w:spacing w:after="0" w:line="240" w:lineRule="auto"/>
      </w:pPr>
      <w:r>
        <w:separator/>
      </w:r>
    </w:p>
  </w:endnote>
  <w:endnote w:type="continuationSeparator" w:id="0">
    <w:p w14:paraId="25420200" w14:textId="77777777" w:rsidR="00B8730D" w:rsidRDefault="00B8730D" w:rsidP="0088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9EA9" w14:textId="77777777" w:rsidR="00A46BE1" w:rsidRDefault="00A4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071705"/>
      <w:docPartObj>
        <w:docPartGallery w:val="Page Numbers (Bottom of Page)"/>
        <w:docPartUnique/>
      </w:docPartObj>
    </w:sdtPr>
    <w:sdtEndPr>
      <w:rPr>
        <w:color w:val="7F7F7F" w:themeColor="background1" w:themeShade="7F"/>
        <w:spacing w:val="60"/>
      </w:rPr>
    </w:sdtEndPr>
    <w:sdtContent>
      <w:p w14:paraId="4DC2A729" w14:textId="7DA90C79" w:rsidR="00A46BE1" w:rsidRDefault="00A46BE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96B29C" w14:textId="4B3C6CB9" w:rsidR="00855F85" w:rsidRPr="00AC73B8" w:rsidRDefault="00C34052" w:rsidP="00AC73B8">
    <w:pPr>
      <w:pStyle w:val="Footer"/>
      <w:jc w:val="right"/>
    </w:pPr>
    <w:r w:rsidRPr="00C34052">
      <w:rPr>
        <w:noProof/>
        <w:spacing w:val="-2"/>
        <w:sz w:val="16"/>
      </w:rPr>
      <w:t>20917782.1</w:t>
    </w:r>
    <w:r w:rsidR="00AC73B8" w:rsidRPr="00AC73B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82FB" w14:textId="77777777" w:rsidR="00A46BE1" w:rsidRDefault="00A4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F746C" w14:textId="77777777" w:rsidR="00B8730D" w:rsidRDefault="00B8730D" w:rsidP="00880CDD">
      <w:pPr>
        <w:spacing w:after="0" w:line="240" w:lineRule="auto"/>
      </w:pPr>
      <w:r>
        <w:separator/>
      </w:r>
    </w:p>
  </w:footnote>
  <w:footnote w:type="continuationSeparator" w:id="0">
    <w:p w14:paraId="55F643B8" w14:textId="77777777" w:rsidR="00B8730D" w:rsidRDefault="00B8730D" w:rsidP="0088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037E" w14:textId="77777777" w:rsidR="00A46BE1" w:rsidRDefault="00A4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F9C9" w14:textId="77777777" w:rsidR="00A46BE1" w:rsidRDefault="00A46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44E5" w14:textId="77777777" w:rsidR="00A46BE1" w:rsidRDefault="00A4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name w:val="List Bullet 5"/>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02034F9C"/>
    <w:multiLevelType w:val="hybridMultilevel"/>
    <w:tmpl w:val="CE589F76"/>
    <w:lvl w:ilvl="0" w:tplc="FFFFFFFF">
      <w:start w:val="1"/>
      <w:numFmt w:val="decimal"/>
      <w:lvlText w:val="%1."/>
      <w:lvlJc w:val="left"/>
      <w:pPr>
        <w:ind w:left="532" w:hanging="305"/>
        <w:jc w:val="right"/>
      </w:pPr>
      <w:rPr>
        <w:rFonts w:hint="default"/>
        <w:spacing w:val="-2"/>
        <w:w w:val="105"/>
        <w:lang w:val="en-US" w:eastAsia="en-US" w:bidi="en-US"/>
      </w:rPr>
    </w:lvl>
    <w:lvl w:ilvl="1" w:tplc="FFFFFFFF">
      <w:start w:val="1"/>
      <w:numFmt w:val="lowerLetter"/>
      <w:lvlText w:val="%2)"/>
      <w:lvlJc w:val="left"/>
      <w:pPr>
        <w:ind w:left="1252" w:hanging="360"/>
      </w:pPr>
      <w:rPr>
        <w:rFonts w:ascii="Times New Roman" w:eastAsia="Times New Roman" w:hAnsi="Times New Roman" w:cs="Times New Roman" w:hint="default"/>
        <w:color w:val="424242"/>
        <w:spacing w:val="-28"/>
        <w:w w:val="99"/>
        <w:sz w:val="24"/>
        <w:szCs w:val="24"/>
        <w:lang w:val="en-US" w:eastAsia="en-US" w:bidi="en-US"/>
      </w:rPr>
    </w:lvl>
    <w:lvl w:ilvl="2" w:tplc="FFFFFFFF">
      <w:numFmt w:val="bullet"/>
      <w:lvlText w:val="•"/>
      <w:lvlJc w:val="left"/>
      <w:pPr>
        <w:ind w:left="2344" w:hanging="360"/>
      </w:pPr>
      <w:rPr>
        <w:rFonts w:hint="default"/>
        <w:lang w:val="en-US" w:eastAsia="en-US" w:bidi="en-US"/>
      </w:rPr>
    </w:lvl>
    <w:lvl w:ilvl="3" w:tplc="FFFFFFFF">
      <w:numFmt w:val="bullet"/>
      <w:lvlText w:val="•"/>
      <w:lvlJc w:val="left"/>
      <w:pPr>
        <w:ind w:left="3428" w:hanging="360"/>
      </w:pPr>
      <w:rPr>
        <w:rFonts w:hint="default"/>
        <w:lang w:val="en-US" w:eastAsia="en-US" w:bidi="en-US"/>
      </w:rPr>
    </w:lvl>
    <w:lvl w:ilvl="4" w:tplc="FFFFFFFF">
      <w:numFmt w:val="bullet"/>
      <w:lvlText w:val="•"/>
      <w:lvlJc w:val="left"/>
      <w:pPr>
        <w:ind w:left="4513" w:hanging="360"/>
      </w:pPr>
      <w:rPr>
        <w:rFonts w:hint="default"/>
        <w:lang w:val="en-US" w:eastAsia="en-US" w:bidi="en-US"/>
      </w:rPr>
    </w:lvl>
    <w:lvl w:ilvl="5" w:tplc="FFFFFFFF">
      <w:numFmt w:val="bullet"/>
      <w:lvlText w:val="•"/>
      <w:lvlJc w:val="left"/>
      <w:pPr>
        <w:ind w:left="5597" w:hanging="360"/>
      </w:pPr>
      <w:rPr>
        <w:rFonts w:hint="default"/>
        <w:lang w:val="en-US" w:eastAsia="en-US" w:bidi="en-US"/>
      </w:rPr>
    </w:lvl>
    <w:lvl w:ilvl="6" w:tplc="FFFFFFFF">
      <w:numFmt w:val="bullet"/>
      <w:lvlText w:val="•"/>
      <w:lvlJc w:val="left"/>
      <w:pPr>
        <w:ind w:left="6682" w:hanging="360"/>
      </w:pPr>
      <w:rPr>
        <w:rFonts w:hint="default"/>
        <w:lang w:val="en-US" w:eastAsia="en-US" w:bidi="en-US"/>
      </w:rPr>
    </w:lvl>
    <w:lvl w:ilvl="7" w:tplc="FFFFFFFF">
      <w:numFmt w:val="bullet"/>
      <w:lvlText w:val="•"/>
      <w:lvlJc w:val="left"/>
      <w:pPr>
        <w:ind w:left="7766" w:hanging="360"/>
      </w:pPr>
      <w:rPr>
        <w:rFonts w:hint="default"/>
        <w:lang w:val="en-US" w:eastAsia="en-US" w:bidi="en-US"/>
      </w:rPr>
    </w:lvl>
    <w:lvl w:ilvl="8" w:tplc="FFFFFFFF">
      <w:numFmt w:val="bullet"/>
      <w:lvlText w:val="•"/>
      <w:lvlJc w:val="left"/>
      <w:pPr>
        <w:ind w:left="8851" w:hanging="360"/>
      </w:pPr>
      <w:rPr>
        <w:rFonts w:hint="default"/>
        <w:lang w:val="en-US" w:eastAsia="en-US" w:bidi="en-US"/>
      </w:rPr>
    </w:lvl>
  </w:abstractNum>
  <w:abstractNum w:abstractNumId="2" w15:restartNumberingAfterBreak="0">
    <w:nsid w:val="050C5C06"/>
    <w:multiLevelType w:val="hybridMultilevel"/>
    <w:tmpl w:val="35521106"/>
    <w:lvl w:ilvl="0" w:tplc="94D09918">
      <w:start w:val="1"/>
      <w:numFmt w:val="decimal"/>
      <w:lvlText w:val="%1."/>
      <w:lvlJc w:val="left"/>
      <w:pPr>
        <w:ind w:left="532" w:hanging="300"/>
        <w:jc w:val="right"/>
      </w:pPr>
      <w:rPr>
        <w:rFonts w:hint="default"/>
        <w:spacing w:val="-23"/>
        <w:w w:val="102"/>
        <w:lang w:val="en-US" w:eastAsia="en-US" w:bidi="en-US"/>
      </w:rPr>
    </w:lvl>
    <w:lvl w:ilvl="1" w:tplc="CAE0A35A">
      <w:numFmt w:val="bullet"/>
      <w:lvlText w:val="•"/>
      <w:lvlJc w:val="left"/>
      <w:pPr>
        <w:ind w:left="1588" w:hanging="300"/>
      </w:pPr>
      <w:rPr>
        <w:rFonts w:hint="default"/>
        <w:lang w:val="en-US" w:eastAsia="en-US" w:bidi="en-US"/>
      </w:rPr>
    </w:lvl>
    <w:lvl w:ilvl="2" w:tplc="4AFE509C">
      <w:numFmt w:val="bullet"/>
      <w:lvlText w:val="•"/>
      <w:lvlJc w:val="left"/>
      <w:pPr>
        <w:ind w:left="2636" w:hanging="300"/>
      </w:pPr>
      <w:rPr>
        <w:rFonts w:hint="default"/>
        <w:lang w:val="en-US" w:eastAsia="en-US" w:bidi="en-US"/>
      </w:rPr>
    </w:lvl>
    <w:lvl w:ilvl="3" w:tplc="C19E7430">
      <w:numFmt w:val="bullet"/>
      <w:lvlText w:val="•"/>
      <w:lvlJc w:val="left"/>
      <w:pPr>
        <w:ind w:left="3684" w:hanging="300"/>
      </w:pPr>
      <w:rPr>
        <w:rFonts w:hint="default"/>
        <w:lang w:val="en-US" w:eastAsia="en-US" w:bidi="en-US"/>
      </w:rPr>
    </w:lvl>
    <w:lvl w:ilvl="4" w:tplc="D7848B5C">
      <w:numFmt w:val="bullet"/>
      <w:lvlText w:val="•"/>
      <w:lvlJc w:val="left"/>
      <w:pPr>
        <w:ind w:left="4732" w:hanging="300"/>
      </w:pPr>
      <w:rPr>
        <w:rFonts w:hint="default"/>
        <w:lang w:val="en-US" w:eastAsia="en-US" w:bidi="en-US"/>
      </w:rPr>
    </w:lvl>
    <w:lvl w:ilvl="5" w:tplc="CA3C1BEE">
      <w:numFmt w:val="bullet"/>
      <w:lvlText w:val="•"/>
      <w:lvlJc w:val="left"/>
      <w:pPr>
        <w:ind w:left="5780" w:hanging="300"/>
      </w:pPr>
      <w:rPr>
        <w:rFonts w:hint="default"/>
        <w:lang w:val="en-US" w:eastAsia="en-US" w:bidi="en-US"/>
      </w:rPr>
    </w:lvl>
    <w:lvl w:ilvl="6" w:tplc="FA84399E">
      <w:numFmt w:val="bullet"/>
      <w:lvlText w:val="•"/>
      <w:lvlJc w:val="left"/>
      <w:pPr>
        <w:ind w:left="6828" w:hanging="300"/>
      </w:pPr>
      <w:rPr>
        <w:rFonts w:hint="default"/>
        <w:lang w:val="en-US" w:eastAsia="en-US" w:bidi="en-US"/>
      </w:rPr>
    </w:lvl>
    <w:lvl w:ilvl="7" w:tplc="D50814FE">
      <w:numFmt w:val="bullet"/>
      <w:lvlText w:val="•"/>
      <w:lvlJc w:val="left"/>
      <w:pPr>
        <w:ind w:left="7876" w:hanging="300"/>
      </w:pPr>
      <w:rPr>
        <w:rFonts w:hint="default"/>
        <w:lang w:val="en-US" w:eastAsia="en-US" w:bidi="en-US"/>
      </w:rPr>
    </w:lvl>
    <w:lvl w:ilvl="8" w:tplc="AA283D32">
      <w:numFmt w:val="bullet"/>
      <w:lvlText w:val="•"/>
      <w:lvlJc w:val="left"/>
      <w:pPr>
        <w:ind w:left="8924" w:hanging="300"/>
      </w:pPr>
      <w:rPr>
        <w:rFonts w:hint="default"/>
        <w:lang w:val="en-US" w:eastAsia="en-US" w:bidi="en-US"/>
      </w:rPr>
    </w:lvl>
  </w:abstractNum>
  <w:abstractNum w:abstractNumId="3" w15:restartNumberingAfterBreak="0">
    <w:nsid w:val="08AF5717"/>
    <w:multiLevelType w:val="hybridMultilevel"/>
    <w:tmpl w:val="D4C8BEB0"/>
    <w:lvl w:ilvl="0" w:tplc="0409000F">
      <w:start w:val="1"/>
      <w:numFmt w:val="decimal"/>
      <w:lvlText w:val="%1."/>
      <w:lvlJc w:val="left"/>
      <w:pPr>
        <w:ind w:left="532" w:hanging="305"/>
        <w:jc w:val="right"/>
      </w:pPr>
      <w:rPr>
        <w:rFonts w:hint="default"/>
        <w:spacing w:val="-2"/>
        <w:w w:val="105"/>
        <w:lang w:val="en-US" w:eastAsia="en-US" w:bidi="en-US"/>
      </w:rPr>
    </w:lvl>
    <w:lvl w:ilvl="1" w:tplc="6F14EBA8">
      <w:start w:val="1"/>
      <w:numFmt w:val="lowerLetter"/>
      <w:lvlText w:val="%2)"/>
      <w:lvlJc w:val="left"/>
      <w:pPr>
        <w:ind w:left="1252" w:hanging="360"/>
      </w:pPr>
      <w:rPr>
        <w:rFonts w:ascii="Times New Roman" w:eastAsia="Times New Roman" w:hAnsi="Times New Roman" w:cs="Times New Roman" w:hint="default"/>
        <w:color w:val="424242"/>
        <w:spacing w:val="-28"/>
        <w:w w:val="99"/>
        <w:sz w:val="24"/>
        <w:szCs w:val="24"/>
        <w:lang w:val="en-US" w:eastAsia="en-US" w:bidi="en-US"/>
      </w:rPr>
    </w:lvl>
    <w:lvl w:ilvl="2" w:tplc="5412B218">
      <w:numFmt w:val="bullet"/>
      <w:lvlText w:val="•"/>
      <w:lvlJc w:val="left"/>
      <w:pPr>
        <w:ind w:left="2344" w:hanging="360"/>
      </w:pPr>
      <w:rPr>
        <w:rFonts w:hint="default"/>
        <w:lang w:val="en-US" w:eastAsia="en-US" w:bidi="en-US"/>
      </w:rPr>
    </w:lvl>
    <w:lvl w:ilvl="3" w:tplc="DF1248CC">
      <w:numFmt w:val="bullet"/>
      <w:lvlText w:val="•"/>
      <w:lvlJc w:val="left"/>
      <w:pPr>
        <w:ind w:left="3428" w:hanging="360"/>
      </w:pPr>
      <w:rPr>
        <w:rFonts w:hint="default"/>
        <w:lang w:val="en-US" w:eastAsia="en-US" w:bidi="en-US"/>
      </w:rPr>
    </w:lvl>
    <w:lvl w:ilvl="4" w:tplc="086C5132">
      <w:numFmt w:val="bullet"/>
      <w:lvlText w:val="•"/>
      <w:lvlJc w:val="left"/>
      <w:pPr>
        <w:ind w:left="4513" w:hanging="360"/>
      </w:pPr>
      <w:rPr>
        <w:rFonts w:hint="default"/>
        <w:lang w:val="en-US" w:eastAsia="en-US" w:bidi="en-US"/>
      </w:rPr>
    </w:lvl>
    <w:lvl w:ilvl="5" w:tplc="6792E326">
      <w:numFmt w:val="bullet"/>
      <w:lvlText w:val="•"/>
      <w:lvlJc w:val="left"/>
      <w:pPr>
        <w:ind w:left="5597" w:hanging="360"/>
      </w:pPr>
      <w:rPr>
        <w:rFonts w:hint="default"/>
        <w:lang w:val="en-US" w:eastAsia="en-US" w:bidi="en-US"/>
      </w:rPr>
    </w:lvl>
    <w:lvl w:ilvl="6" w:tplc="BADC31FA">
      <w:numFmt w:val="bullet"/>
      <w:lvlText w:val="•"/>
      <w:lvlJc w:val="left"/>
      <w:pPr>
        <w:ind w:left="6682" w:hanging="360"/>
      </w:pPr>
      <w:rPr>
        <w:rFonts w:hint="default"/>
        <w:lang w:val="en-US" w:eastAsia="en-US" w:bidi="en-US"/>
      </w:rPr>
    </w:lvl>
    <w:lvl w:ilvl="7" w:tplc="B9F6995E">
      <w:numFmt w:val="bullet"/>
      <w:lvlText w:val="•"/>
      <w:lvlJc w:val="left"/>
      <w:pPr>
        <w:ind w:left="7766" w:hanging="360"/>
      </w:pPr>
      <w:rPr>
        <w:rFonts w:hint="default"/>
        <w:lang w:val="en-US" w:eastAsia="en-US" w:bidi="en-US"/>
      </w:rPr>
    </w:lvl>
    <w:lvl w:ilvl="8" w:tplc="15C0D668">
      <w:numFmt w:val="bullet"/>
      <w:lvlText w:val="•"/>
      <w:lvlJc w:val="left"/>
      <w:pPr>
        <w:ind w:left="8851" w:hanging="360"/>
      </w:pPr>
      <w:rPr>
        <w:rFonts w:hint="default"/>
        <w:lang w:val="en-US" w:eastAsia="en-US" w:bidi="en-US"/>
      </w:rPr>
    </w:lvl>
  </w:abstractNum>
  <w:abstractNum w:abstractNumId="4" w15:restartNumberingAfterBreak="0">
    <w:nsid w:val="0B7E0A3D"/>
    <w:multiLevelType w:val="hybridMultilevel"/>
    <w:tmpl w:val="4226026C"/>
    <w:lvl w:ilvl="0" w:tplc="E58822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2C57DA"/>
    <w:multiLevelType w:val="hybridMultilevel"/>
    <w:tmpl w:val="264A6A62"/>
    <w:lvl w:ilvl="0" w:tplc="9E5CD620">
      <w:start w:val="1"/>
      <w:numFmt w:val="decimal"/>
      <w:lvlText w:val="%1."/>
      <w:lvlJc w:val="left"/>
      <w:pPr>
        <w:ind w:left="532" w:hanging="305"/>
      </w:pPr>
      <w:rPr>
        <w:rFonts w:ascii="Times New Roman" w:eastAsia="Times New Roman" w:hAnsi="Times New Roman" w:cs="Times New Roman" w:hint="default"/>
        <w:color w:val="424242"/>
        <w:spacing w:val="-5"/>
        <w:w w:val="110"/>
        <w:sz w:val="24"/>
        <w:szCs w:val="24"/>
        <w:lang w:val="en-US" w:eastAsia="en-US" w:bidi="en-US"/>
      </w:rPr>
    </w:lvl>
    <w:lvl w:ilvl="1" w:tplc="3412E77E">
      <w:start w:val="1"/>
      <w:numFmt w:val="lowerLetter"/>
      <w:lvlText w:val="%2)"/>
      <w:lvlJc w:val="left"/>
      <w:pPr>
        <w:ind w:left="1290" w:hanging="356"/>
        <w:jc w:val="right"/>
      </w:pPr>
      <w:rPr>
        <w:rFonts w:hint="default"/>
        <w:spacing w:val="-2"/>
        <w:w w:val="102"/>
        <w:lang w:val="en-US" w:eastAsia="en-US" w:bidi="en-US"/>
      </w:rPr>
    </w:lvl>
    <w:lvl w:ilvl="2" w:tplc="881C262C">
      <w:numFmt w:val="bullet"/>
      <w:lvlText w:val="•"/>
      <w:lvlJc w:val="left"/>
      <w:pPr>
        <w:ind w:left="2380" w:hanging="356"/>
      </w:pPr>
      <w:rPr>
        <w:rFonts w:hint="default"/>
        <w:lang w:val="en-US" w:eastAsia="en-US" w:bidi="en-US"/>
      </w:rPr>
    </w:lvl>
    <w:lvl w:ilvl="3" w:tplc="E3886994">
      <w:numFmt w:val="bullet"/>
      <w:lvlText w:val="•"/>
      <w:lvlJc w:val="left"/>
      <w:pPr>
        <w:ind w:left="3460" w:hanging="356"/>
      </w:pPr>
      <w:rPr>
        <w:rFonts w:hint="default"/>
        <w:lang w:val="en-US" w:eastAsia="en-US" w:bidi="en-US"/>
      </w:rPr>
    </w:lvl>
    <w:lvl w:ilvl="4" w:tplc="AC4EB9C6">
      <w:numFmt w:val="bullet"/>
      <w:lvlText w:val="•"/>
      <w:lvlJc w:val="left"/>
      <w:pPr>
        <w:ind w:left="4540" w:hanging="356"/>
      </w:pPr>
      <w:rPr>
        <w:rFonts w:hint="default"/>
        <w:lang w:val="en-US" w:eastAsia="en-US" w:bidi="en-US"/>
      </w:rPr>
    </w:lvl>
    <w:lvl w:ilvl="5" w:tplc="797C0300">
      <w:numFmt w:val="bullet"/>
      <w:lvlText w:val="•"/>
      <w:lvlJc w:val="left"/>
      <w:pPr>
        <w:ind w:left="5620" w:hanging="356"/>
      </w:pPr>
      <w:rPr>
        <w:rFonts w:hint="default"/>
        <w:lang w:val="en-US" w:eastAsia="en-US" w:bidi="en-US"/>
      </w:rPr>
    </w:lvl>
    <w:lvl w:ilvl="6" w:tplc="7C5A250E">
      <w:numFmt w:val="bullet"/>
      <w:lvlText w:val="•"/>
      <w:lvlJc w:val="left"/>
      <w:pPr>
        <w:ind w:left="6700" w:hanging="356"/>
      </w:pPr>
      <w:rPr>
        <w:rFonts w:hint="default"/>
        <w:lang w:val="en-US" w:eastAsia="en-US" w:bidi="en-US"/>
      </w:rPr>
    </w:lvl>
    <w:lvl w:ilvl="7" w:tplc="F92A78A2">
      <w:numFmt w:val="bullet"/>
      <w:lvlText w:val="•"/>
      <w:lvlJc w:val="left"/>
      <w:pPr>
        <w:ind w:left="7780" w:hanging="356"/>
      </w:pPr>
      <w:rPr>
        <w:rFonts w:hint="default"/>
        <w:lang w:val="en-US" w:eastAsia="en-US" w:bidi="en-US"/>
      </w:rPr>
    </w:lvl>
    <w:lvl w:ilvl="8" w:tplc="57F4B8BC">
      <w:numFmt w:val="bullet"/>
      <w:lvlText w:val="•"/>
      <w:lvlJc w:val="left"/>
      <w:pPr>
        <w:ind w:left="8860" w:hanging="356"/>
      </w:pPr>
      <w:rPr>
        <w:rFonts w:hint="default"/>
        <w:lang w:val="en-US" w:eastAsia="en-US" w:bidi="en-US"/>
      </w:rPr>
    </w:lvl>
  </w:abstractNum>
  <w:abstractNum w:abstractNumId="6" w15:restartNumberingAfterBreak="0">
    <w:nsid w:val="123A74B1"/>
    <w:multiLevelType w:val="hybridMultilevel"/>
    <w:tmpl w:val="3D1486C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A30"/>
    <w:multiLevelType w:val="hybridMultilevel"/>
    <w:tmpl w:val="63A40D32"/>
    <w:lvl w:ilvl="0" w:tplc="713A320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1A46C8"/>
    <w:multiLevelType w:val="hybridMultilevel"/>
    <w:tmpl w:val="7534B9AA"/>
    <w:lvl w:ilvl="0" w:tplc="291C80E8">
      <w:start w:val="1"/>
      <w:numFmt w:val="upperLetter"/>
      <w:lvlText w:val="%1."/>
      <w:lvlJc w:val="left"/>
      <w:pPr>
        <w:ind w:left="720" w:hanging="360"/>
      </w:pPr>
      <w:rPr>
        <w:rFonts w:hint="default"/>
        <w:color w:val="424242"/>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34668"/>
    <w:multiLevelType w:val="hybridMultilevel"/>
    <w:tmpl w:val="A8E03BA0"/>
    <w:lvl w:ilvl="0" w:tplc="50066F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C3E94"/>
    <w:multiLevelType w:val="hybridMultilevel"/>
    <w:tmpl w:val="B0008084"/>
    <w:lvl w:ilvl="0" w:tplc="291C80E8">
      <w:start w:val="1"/>
      <w:numFmt w:val="upperLetter"/>
      <w:lvlText w:val="%1."/>
      <w:lvlJc w:val="left"/>
      <w:pPr>
        <w:ind w:left="1612" w:hanging="360"/>
      </w:pPr>
      <w:rPr>
        <w:rFonts w:hint="default"/>
        <w:color w:val="424242"/>
        <w:w w:val="105"/>
      </w:r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11" w15:restartNumberingAfterBreak="0">
    <w:nsid w:val="3ABC101E"/>
    <w:multiLevelType w:val="hybridMultilevel"/>
    <w:tmpl w:val="EDDA6B58"/>
    <w:lvl w:ilvl="0" w:tplc="96A49470">
      <w:start w:val="1"/>
      <w:numFmt w:val="lowerLetter"/>
      <w:lvlText w:val="%1)"/>
      <w:lvlJc w:val="left"/>
      <w:pPr>
        <w:ind w:left="851" w:hanging="320"/>
        <w:jc w:val="right"/>
      </w:pPr>
      <w:rPr>
        <w:rFonts w:hint="default"/>
        <w:spacing w:val="-26"/>
        <w:w w:val="99"/>
        <w:lang w:val="en-US" w:eastAsia="en-US" w:bidi="en-US"/>
      </w:rPr>
    </w:lvl>
    <w:lvl w:ilvl="1" w:tplc="2424E092">
      <w:start w:val="1"/>
      <w:numFmt w:val="decimal"/>
      <w:lvlText w:val="%2)"/>
      <w:lvlJc w:val="left"/>
      <w:pPr>
        <w:ind w:left="892" w:hanging="361"/>
      </w:pPr>
      <w:rPr>
        <w:rFonts w:ascii="Times New Roman" w:eastAsia="Times New Roman" w:hAnsi="Times New Roman" w:cs="Times New Roman" w:hint="default"/>
        <w:spacing w:val="-20"/>
        <w:w w:val="99"/>
        <w:sz w:val="24"/>
        <w:szCs w:val="24"/>
        <w:lang w:val="en-US" w:eastAsia="en-US" w:bidi="en-US"/>
      </w:rPr>
    </w:lvl>
    <w:lvl w:ilvl="2" w:tplc="CD604FC6">
      <w:numFmt w:val="bullet"/>
      <w:lvlText w:val="•"/>
      <w:lvlJc w:val="left"/>
      <w:pPr>
        <w:ind w:left="2024" w:hanging="361"/>
      </w:pPr>
      <w:rPr>
        <w:rFonts w:hint="default"/>
        <w:lang w:val="en-US" w:eastAsia="en-US" w:bidi="en-US"/>
      </w:rPr>
    </w:lvl>
    <w:lvl w:ilvl="3" w:tplc="C9B4989A">
      <w:numFmt w:val="bullet"/>
      <w:lvlText w:val="•"/>
      <w:lvlJc w:val="left"/>
      <w:pPr>
        <w:ind w:left="3148" w:hanging="361"/>
      </w:pPr>
      <w:rPr>
        <w:rFonts w:hint="default"/>
        <w:lang w:val="en-US" w:eastAsia="en-US" w:bidi="en-US"/>
      </w:rPr>
    </w:lvl>
    <w:lvl w:ilvl="4" w:tplc="C15C923E">
      <w:numFmt w:val="bullet"/>
      <w:lvlText w:val="•"/>
      <w:lvlJc w:val="left"/>
      <w:pPr>
        <w:ind w:left="4273" w:hanging="361"/>
      </w:pPr>
      <w:rPr>
        <w:rFonts w:hint="default"/>
        <w:lang w:val="en-US" w:eastAsia="en-US" w:bidi="en-US"/>
      </w:rPr>
    </w:lvl>
    <w:lvl w:ilvl="5" w:tplc="F3FE2298">
      <w:numFmt w:val="bullet"/>
      <w:lvlText w:val="•"/>
      <w:lvlJc w:val="left"/>
      <w:pPr>
        <w:ind w:left="5397" w:hanging="361"/>
      </w:pPr>
      <w:rPr>
        <w:rFonts w:hint="default"/>
        <w:lang w:val="en-US" w:eastAsia="en-US" w:bidi="en-US"/>
      </w:rPr>
    </w:lvl>
    <w:lvl w:ilvl="6" w:tplc="74A44932">
      <w:numFmt w:val="bullet"/>
      <w:lvlText w:val="•"/>
      <w:lvlJc w:val="left"/>
      <w:pPr>
        <w:ind w:left="6522" w:hanging="361"/>
      </w:pPr>
      <w:rPr>
        <w:rFonts w:hint="default"/>
        <w:lang w:val="en-US" w:eastAsia="en-US" w:bidi="en-US"/>
      </w:rPr>
    </w:lvl>
    <w:lvl w:ilvl="7" w:tplc="91003F8C">
      <w:numFmt w:val="bullet"/>
      <w:lvlText w:val="•"/>
      <w:lvlJc w:val="left"/>
      <w:pPr>
        <w:ind w:left="7646" w:hanging="361"/>
      </w:pPr>
      <w:rPr>
        <w:rFonts w:hint="default"/>
        <w:lang w:val="en-US" w:eastAsia="en-US" w:bidi="en-US"/>
      </w:rPr>
    </w:lvl>
    <w:lvl w:ilvl="8" w:tplc="42701E5C">
      <w:numFmt w:val="bullet"/>
      <w:lvlText w:val="•"/>
      <w:lvlJc w:val="left"/>
      <w:pPr>
        <w:ind w:left="8771" w:hanging="361"/>
      </w:pPr>
      <w:rPr>
        <w:rFonts w:hint="default"/>
        <w:lang w:val="en-US" w:eastAsia="en-US" w:bidi="en-US"/>
      </w:rPr>
    </w:lvl>
  </w:abstractNum>
  <w:abstractNum w:abstractNumId="12" w15:restartNumberingAfterBreak="0">
    <w:nsid w:val="44536650"/>
    <w:multiLevelType w:val="hybridMultilevel"/>
    <w:tmpl w:val="94BC9B1A"/>
    <w:lvl w:ilvl="0" w:tplc="C8306B4C">
      <w:start w:val="1"/>
      <w:numFmt w:val="decimal"/>
      <w:lvlText w:val="%1."/>
      <w:lvlJc w:val="left"/>
      <w:pPr>
        <w:ind w:left="532" w:hanging="300"/>
      </w:pPr>
      <w:rPr>
        <w:rFonts w:hint="default"/>
        <w:spacing w:val="-2"/>
        <w:w w:val="105"/>
        <w:lang w:val="en-US" w:eastAsia="en-US" w:bidi="en-US"/>
      </w:rPr>
    </w:lvl>
    <w:lvl w:ilvl="1" w:tplc="3412E77E">
      <w:start w:val="1"/>
      <w:numFmt w:val="lowerLetter"/>
      <w:lvlText w:val="%2)"/>
      <w:lvlJc w:val="left"/>
      <w:pPr>
        <w:ind w:left="1648" w:hanging="360"/>
      </w:pPr>
      <w:rPr>
        <w:rFonts w:hint="default"/>
        <w:spacing w:val="-2"/>
        <w:w w:val="102"/>
        <w:lang w:val="en-US" w:eastAsia="en-US" w:bidi="en-US"/>
      </w:rPr>
    </w:lvl>
    <w:lvl w:ilvl="2" w:tplc="5C2A1E5C">
      <w:numFmt w:val="bullet"/>
      <w:lvlText w:val="•"/>
      <w:lvlJc w:val="left"/>
      <w:pPr>
        <w:ind w:left="2636" w:hanging="300"/>
      </w:pPr>
      <w:rPr>
        <w:rFonts w:hint="default"/>
        <w:lang w:val="en-US" w:eastAsia="en-US" w:bidi="en-US"/>
      </w:rPr>
    </w:lvl>
    <w:lvl w:ilvl="3" w:tplc="FC84EC16">
      <w:numFmt w:val="bullet"/>
      <w:lvlText w:val="•"/>
      <w:lvlJc w:val="left"/>
      <w:pPr>
        <w:ind w:left="3684" w:hanging="300"/>
      </w:pPr>
      <w:rPr>
        <w:rFonts w:hint="default"/>
        <w:lang w:val="en-US" w:eastAsia="en-US" w:bidi="en-US"/>
      </w:rPr>
    </w:lvl>
    <w:lvl w:ilvl="4" w:tplc="B54002D0">
      <w:numFmt w:val="bullet"/>
      <w:lvlText w:val="•"/>
      <w:lvlJc w:val="left"/>
      <w:pPr>
        <w:ind w:left="4732" w:hanging="300"/>
      </w:pPr>
      <w:rPr>
        <w:rFonts w:hint="default"/>
        <w:lang w:val="en-US" w:eastAsia="en-US" w:bidi="en-US"/>
      </w:rPr>
    </w:lvl>
    <w:lvl w:ilvl="5" w:tplc="4AAAE990">
      <w:numFmt w:val="bullet"/>
      <w:lvlText w:val="•"/>
      <w:lvlJc w:val="left"/>
      <w:pPr>
        <w:ind w:left="5780" w:hanging="300"/>
      </w:pPr>
      <w:rPr>
        <w:rFonts w:hint="default"/>
        <w:lang w:val="en-US" w:eastAsia="en-US" w:bidi="en-US"/>
      </w:rPr>
    </w:lvl>
    <w:lvl w:ilvl="6" w:tplc="F0103E3E">
      <w:numFmt w:val="bullet"/>
      <w:lvlText w:val="•"/>
      <w:lvlJc w:val="left"/>
      <w:pPr>
        <w:ind w:left="6828" w:hanging="300"/>
      </w:pPr>
      <w:rPr>
        <w:rFonts w:hint="default"/>
        <w:lang w:val="en-US" w:eastAsia="en-US" w:bidi="en-US"/>
      </w:rPr>
    </w:lvl>
    <w:lvl w:ilvl="7" w:tplc="41363D8C">
      <w:numFmt w:val="bullet"/>
      <w:lvlText w:val="•"/>
      <w:lvlJc w:val="left"/>
      <w:pPr>
        <w:ind w:left="7876" w:hanging="300"/>
      </w:pPr>
      <w:rPr>
        <w:rFonts w:hint="default"/>
        <w:lang w:val="en-US" w:eastAsia="en-US" w:bidi="en-US"/>
      </w:rPr>
    </w:lvl>
    <w:lvl w:ilvl="8" w:tplc="A77E0EEE">
      <w:numFmt w:val="bullet"/>
      <w:lvlText w:val="•"/>
      <w:lvlJc w:val="left"/>
      <w:pPr>
        <w:ind w:left="8924" w:hanging="300"/>
      </w:pPr>
      <w:rPr>
        <w:rFonts w:hint="default"/>
        <w:lang w:val="en-US" w:eastAsia="en-US" w:bidi="en-US"/>
      </w:rPr>
    </w:lvl>
  </w:abstractNum>
  <w:abstractNum w:abstractNumId="13" w15:restartNumberingAfterBreak="0">
    <w:nsid w:val="49685173"/>
    <w:multiLevelType w:val="hybridMultilevel"/>
    <w:tmpl w:val="E7DC5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C69B5"/>
    <w:multiLevelType w:val="hybridMultilevel"/>
    <w:tmpl w:val="404E571A"/>
    <w:lvl w:ilvl="0" w:tplc="D8DACBB2">
      <w:start w:val="1"/>
      <w:numFmt w:val="decimal"/>
      <w:lvlText w:val="%1."/>
      <w:lvlJc w:val="left"/>
      <w:pPr>
        <w:ind w:left="532" w:hanging="308"/>
      </w:pPr>
      <w:rPr>
        <w:rFonts w:hint="default"/>
        <w:w w:val="107"/>
        <w:lang w:val="en-US" w:eastAsia="en-US" w:bidi="en-US"/>
      </w:rPr>
    </w:lvl>
    <w:lvl w:ilvl="1" w:tplc="FD5A0966">
      <w:start w:val="1"/>
      <w:numFmt w:val="lowerLetter"/>
      <w:lvlText w:val="(%2)"/>
      <w:lvlJc w:val="left"/>
      <w:pPr>
        <w:ind w:left="1108" w:hanging="709"/>
      </w:pPr>
      <w:rPr>
        <w:rFonts w:hint="default"/>
        <w:w w:val="87"/>
        <w:lang w:val="en-US" w:eastAsia="en-US" w:bidi="en-US"/>
      </w:rPr>
    </w:lvl>
    <w:lvl w:ilvl="2" w:tplc="01DA5A16">
      <w:numFmt w:val="bullet"/>
      <w:lvlText w:val="•"/>
      <w:lvlJc w:val="left"/>
      <w:pPr>
        <w:ind w:left="2202" w:hanging="709"/>
      </w:pPr>
      <w:rPr>
        <w:rFonts w:hint="default"/>
        <w:lang w:val="en-US" w:eastAsia="en-US" w:bidi="en-US"/>
      </w:rPr>
    </w:lvl>
    <w:lvl w:ilvl="3" w:tplc="71AC2EF8">
      <w:numFmt w:val="bullet"/>
      <w:lvlText w:val="•"/>
      <w:lvlJc w:val="left"/>
      <w:pPr>
        <w:ind w:left="3304" w:hanging="709"/>
      </w:pPr>
      <w:rPr>
        <w:rFonts w:hint="default"/>
        <w:lang w:val="en-US" w:eastAsia="en-US" w:bidi="en-US"/>
      </w:rPr>
    </w:lvl>
    <w:lvl w:ilvl="4" w:tplc="2B0A9D20">
      <w:numFmt w:val="bullet"/>
      <w:lvlText w:val="•"/>
      <w:lvlJc w:val="left"/>
      <w:pPr>
        <w:ind w:left="4406" w:hanging="709"/>
      </w:pPr>
      <w:rPr>
        <w:rFonts w:hint="default"/>
        <w:lang w:val="en-US" w:eastAsia="en-US" w:bidi="en-US"/>
      </w:rPr>
    </w:lvl>
    <w:lvl w:ilvl="5" w:tplc="633EB4EA">
      <w:numFmt w:val="bullet"/>
      <w:lvlText w:val="•"/>
      <w:lvlJc w:val="left"/>
      <w:pPr>
        <w:ind w:left="5508" w:hanging="709"/>
      </w:pPr>
      <w:rPr>
        <w:rFonts w:hint="default"/>
        <w:lang w:val="en-US" w:eastAsia="en-US" w:bidi="en-US"/>
      </w:rPr>
    </w:lvl>
    <w:lvl w:ilvl="6" w:tplc="247C019C">
      <w:numFmt w:val="bullet"/>
      <w:lvlText w:val="•"/>
      <w:lvlJc w:val="left"/>
      <w:pPr>
        <w:ind w:left="6611" w:hanging="709"/>
      </w:pPr>
      <w:rPr>
        <w:rFonts w:hint="default"/>
        <w:lang w:val="en-US" w:eastAsia="en-US" w:bidi="en-US"/>
      </w:rPr>
    </w:lvl>
    <w:lvl w:ilvl="7" w:tplc="126ABA40">
      <w:numFmt w:val="bullet"/>
      <w:lvlText w:val="•"/>
      <w:lvlJc w:val="left"/>
      <w:pPr>
        <w:ind w:left="7713" w:hanging="709"/>
      </w:pPr>
      <w:rPr>
        <w:rFonts w:hint="default"/>
        <w:lang w:val="en-US" w:eastAsia="en-US" w:bidi="en-US"/>
      </w:rPr>
    </w:lvl>
    <w:lvl w:ilvl="8" w:tplc="B3EAB904">
      <w:numFmt w:val="bullet"/>
      <w:lvlText w:val="•"/>
      <w:lvlJc w:val="left"/>
      <w:pPr>
        <w:ind w:left="8815" w:hanging="709"/>
      </w:pPr>
      <w:rPr>
        <w:rFonts w:hint="default"/>
        <w:lang w:val="en-US" w:eastAsia="en-US" w:bidi="en-US"/>
      </w:rPr>
    </w:lvl>
  </w:abstractNum>
  <w:abstractNum w:abstractNumId="15" w15:restartNumberingAfterBreak="0">
    <w:nsid w:val="69F9386D"/>
    <w:multiLevelType w:val="hybridMultilevel"/>
    <w:tmpl w:val="B88ED4EA"/>
    <w:lvl w:ilvl="0" w:tplc="C7B6420C">
      <w:start w:val="1"/>
      <w:numFmt w:val="decimal"/>
      <w:lvlText w:val="%1."/>
      <w:lvlJc w:val="left"/>
      <w:pPr>
        <w:ind w:left="589" w:hanging="310"/>
      </w:pPr>
      <w:rPr>
        <w:rFonts w:hint="default"/>
        <w:spacing w:val="-2"/>
        <w:w w:val="105"/>
        <w:lang w:val="en-US" w:eastAsia="en-US" w:bidi="en-US"/>
      </w:rPr>
    </w:lvl>
    <w:lvl w:ilvl="1" w:tplc="3232127C">
      <w:numFmt w:val="bullet"/>
      <w:lvlText w:val="•"/>
      <w:lvlJc w:val="left"/>
      <w:pPr>
        <w:ind w:left="1624" w:hanging="310"/>
      </w:pPr>
      <w:rPr>
        <w:rFonts w:hint="default"/>
        <w:lang w:val="en-US" w:eastAsia="en-US" w:bidi="en-US"/>
      </w:rPr>
    </w:lvl>
    <w:lvl w:ilvl="2" w:tplc="7EC021B0">
      <w:numFmt w:val="bullet"/>
      <w:lvlText w:val="•"/>
      <w:lvlJc w:val="left"/>
      <w:pPr>
        <w:ind w:left="2668" w:hanging="310"/>
      </w:pPr>
      <w:rPr>
        <w:rFonts w:hint="default"/>
        <w:lang w:val="en-US" w:eastAsia="en-US" w:bidi="en-US"/>
      </w:rPr>
    </w:lvl>
    <w:lvl w:ilvl="3" w:tplc="CF046A6E">
      <w:numFmt w:val="bullet"/>
      <w:lvlText w:val="•"/>
      <w:lvlJc w:val="left"/>
      <w:pPr>
        <w:ind w:left="3712" w:hanging="310"/>
      </w:pPr>
      <w:rPr>
        <w:rFonts w:hint="default"/>
        <w:lang w:val="en-US" w:eastAsia="en-US" w:bidi="en-US"/>
      </w:rPr>
    </w:lvl>
    <w:lvl w:ilvl="4" w:tplc="7234B82E">
      <w:numFmt w:val="bullet"/>
      <w:lvlText w:val="•"/>
      <w:lvlJc w:val="left"/>
      <w:pPr>
        <w:ind w:left="4756" w:hanging="310"/>
      </w:pPr>
      <w:rPr>
        <w:rFonts w:hint="default"/>
        <w:lang w:val="en-US" w:eastAsia="en-US" w:bidi="en-US"/>
      </w:rPr>
    </w:lvl>
    <w:lvl w:ilvl="5" w:tplc="441C353A">
      <w:numFmt w:val="bullet"/>
      <w:lvlText w:val="•"/>
      <w:lvlJc w:val="left"/>
      <w:pPr>
        <w:ind w:left="5800" w:hanging="310"/>
      </w:pPr>
      <w:rPr>
        <w:rFonts w:hint="default"/>
        <w:lang w:val="en-US" w:eastAsia="en-US" w:bidi="en-US"/>
      </w:rPr>
    </w:lvl>
    <w:lvl w:ilvl="6" w:tplc="68F017F4">
      <w:numFmt w:val="bullet"/>
      <w:lvlText w:val="•"/>
      <w:lvlJc w:val="left"/>
      <w:pPr>
        <w:ind w:left="6844" w:hanging="310"/>
      </w:pPr>
      <w:rPr>
        <w:rFonts w:hint="default"/>
        <w:lang w:val="en-US" w:eastAsia="en-US" w:bidi="en-US"/>
      </w:rPr>
    </w:lvl>
    <w:lvl w:ilvl="7" w:tplc="4E604E4C">
      <w:numFmt w:val="bullet"/>
      <w:lvlText w:val="•"/>
      <w:lvlJc w:val="left"/>
      <w:pPr>
        <w:ind w:left="7888" w:hanging="310"/>
      </w:pPr>
      <w:rPr>
        <w:rFonts w:hint="default"/>
        <w:lang w:val="en-US" w:eastAsia="en-US" w:bidi="en-US"/>
      </w:rPr>
    </w:lvl>
    <w:lvl w:ilvl="8" w:tplc="317A8FA8">
      <w:numFmt w:val="bullet"/>
      <w:lvlText w:val="•"/>
      <w:lvlJc w:val="left"/>
      <w:pPr>
        <w:ind w:left="8932" w:hanging="310"/>
      </w:pPr>
      <w:rPr>
        <w:rFonts w:hint="default"/>
        <w:lang w:val="en-US" w:eastAsia="en-US" w:bidi="en-US"/>
      </w:rPr>
    </w:lvl>
  </w:abstractNum>
  <w:abstractNum w:abstractNumId="16" w15:restartNumberingAfterBreak="0">
    <w:nsid w:val="708E4ACA"/>
    <w:multiLevelType w:val="hybridMultilevel"/>
    <w:tmpl w:val="CE589F76"/>
    <w:lvl w:ilvl="0" w:tplc="FFFFFFFF">
      <w:start w:val="1"/>
      <w:numFmt w:val="decimal"/>
      <w:lvlText w:val="%1."/>
      <w:lvlJc w:val="left"/>
      <w:pPr>
        <w:ind w:left="532" w:hanging="305"/>
        <w:jc w:val="right"/>
      </w:pPr>
      <w:rPr>
        <w:rFonts w:hint="default"/>
        <w:spacing w:val="-2"/>
        <w:w w:val="105"/>
        <w:lang w:val="en-US" w:eastAsia="en-US" w:bidi="en-US"/>
      </w:rPr>
    </w:lvl>
    <w:lvl w:ilvl="1" w:tplc="FFFFFFFF">
      <w:start w:val="1"/>
      <w:numFmt w:val="lowerLetter"/>
      <w:lvlText w:val="%2)"/>
      <w:lvlJc w:val="left"/>
      <w:pPr>
        <w:ind w:left="1252" w:hanging="360"/>
      </w:pPr>
      <w:rPr>
        <w:rFonts w:ascii="Times New Roman" w:eastAsia="Times New Roman" w:hAnsi="Times New Roman" w:cs="Times New Roman" w:hint="default"/>
        <w:color w:val="424242"/>
        <w:spacing w:val="-28"/>
        <w:w w:val="99"/>
        <w:sz w:val="24"/>
        <w:szCs w:val="24"/>
        <w:lang w:val="en-US" w:eastAsia="en-US" w:bidi="en-US"/>
      </w:rPr>
    </w:lvl>
    <w:lvl w:ilvl="2" w:tplc="FFFFFFFF">
      <w:numFmt w:val="bullet"/>
      <w:lvlText w:val="•"/>
      <w:lvlJc w:val="left"/>
      <w:pPr>
        <w:ind w:left="2344" w:hanging="360"/>
      </w:pPr>
      <w:rPr>
        <w:rFonts w:hint="default"/>
        <w:lang w:val="en-US" w:eastAsia="en-US" w:bidi="en-US"/>
      </w:rPr>
    </w:lvl>
    <w:lvl w:ilvl="3" w:tplc="FFFFFFFF">
      <w:numFmt w:val="bullet"/>
      <w:lvlText w:val="•"/>
      <w:lvlJc w:val="left"/>
      <w:pPr>
        <w:ind w:left="3428" w:hanging="360"/>
      </w:pPr>
      <w:rPr>
        <w:rFonts w:hint="default"/>
        <w:lang w:val="en-US" w:eastAsia="en-US" w:bidi="en-US"/>
      </w:rPr>
    </w:lvl>
    <w:lvl w:ilvl="4" w:tplc="FFFFFFFF">
      <w:numFmt w:val="bullet"/>
      <w:lvlText w:val="•"/>
      <w:lvlJc w:val="left"/>
      <w:pPr>
        <w:ind w:left="4513" w:hanging="360"/>
      </w:pPr>
      <w:rPr>
        <w:rFonts w:hint="default"/>
        <w:lang w:val="en-US" w:eastAsia="en-US" w:bidi="en-US"/>
      </w:rPr>
    </w:lvl>
    <w:lvl w:ilvl="5" w:tplc="FFFFFFFF">
      <w:numFmt w:val="bullet"/>
      <w:lvlText w:val="•"/>
      <w:lvlJc w:val="left"/>
      <w:pPr>
        <w:ind w:left="5597" w:hanging="360"/>
      </w:pPr>
      <w:rPr>
        <w:rFonts w:hint="default"/>
        <w:lang w:val="en-US" w:eastAsia="en-US" w:bidi="en-US"/>
      </w:rPr>
    </w:lvl>
    <w:lvl w:ilvl="6" w:tplc="FFFFFFFF">
      <w:numFmt w:val="bullet"/>
      <w:lvlText w:val="•"/>
      <w:lvlJc w:val="left"/>
      <w:pPr>
        <w:ind w:left="6682" w:hanging="360"/>
      </w:pPr>
      <w:rPr>
        <w:rFonts w:hint="default"/>
        <w:lang w:val="en-US" w:eastAsia="en-US" w:bidi="en-US"/>
      </w:rPr>
    </w:lvl>
    <w:lvl w:ilvl="7" w:tplc="FFFFFFFF">
      <w:numFmt w:val="bullet"/>
      <w:lvlText w:val="•"/>
      <w:lvlJc w:val="left"/>
      <w:pPr>
        <w:ind w:left="7766" w:hanging="360"/>
      </w:pPr>
      <w:rPr>
        <w:rFonts w:hint="default"/>
        <w:lang w:val="en-US" w:eastAsia="en-US" w:bidi="en-US"/>
      </w:rPr>
    </w:lvl>
    <w:lvl w:ilvl="8" w:tplc="FFFFFFFF">
      <w:numFmt w:val="bullet"/>
      <w:lvlText w:val="•"/>
      <w:lvlJc w:val="left"/>
      <w:pPr>
        <w:ind w:left="8851" w:hanging="360"/>
      </w:pPr>
      <w:rPr>
        <w:rFonts w:hint="default"/>
        <w:lang w:val="en-US" w:eastAsia="en-US" w:bidi="en-US"/>
      </w:rPr>
    </w:lvl>
  </w:abstractNum>
  <w:abstractNum w:abstractNumId="17" w15:restartNumberingAfterBreak="0">
    <w:nsid w:val="750F202D"/>
    <w:multiLevelType w:val="hybridMultilevel"/>
    <w:tmpl w:val="463E15EE"/>
    <w:lvl w:ilvl="0" w:tplc="9E26A33C">
      <w:start w:val="1"/>
      <w:numFmt w:val="decimal"/>
      <w:lvlText w:val="%1."/>
      <w:lvlJc w:val="left"/>
      <w:pPr>
        <w:ind w:left="532" w:hanging="300"/>
        <w:jc w:val="right"/>
      </w:pPr>
      <w:rPr>
        <w:rFonts w:hint="default"/>
        <w:spacing w:val="-1"/>
        <w:w w:val="102"/>
        <w:lang w:val="en-US" w:eastAsia="en-US" w:bidi="en-US"/>
      </w:rPr>
    </w:lvl>
    <w:lvl w:ilvl="1" w:tplc="B9A44362">
      <w:start w:val="1"/>
      <w:numFmt w:val="lowerLetter"/>
      <w:lvlText w:val="%2)"/>
      <w:lvlJc w:val="left"/>
      <w:pPr>
        <w:ind w:left="1540" w:hanging="728"/>
      </w:pPr>
      <w:rPr>
        <w:rFonts w:hint="default"/>
        <w:spacing w:val="-19"/>
        <w:w w:val="99"/>
        <w:position w:val="1"/>
        <w:lang w:val="en-US" w:eastAsia="en-US" w:bidi="en-US"/>
      </w:rPr>
    </w:lvl>
    <w:lvl w:ilvl="2" w:tplc="9D66E120">
      <w:numFmt w:val="bullet"/>
      <w:lvlText w:val="•"/>
      <w:lvlJc w:val="left"/>
      <w:pPr>
        <w:ind w:left="1540" w:hanging="728"/>
      </w:pPr>
      <w:rPr>
        <w:rFonts w:hint="default"/>
        <w:lang w:val="en-US" w:eastAsia="en-US" w:bidi="en-US"/>
      </w:rPr>
    </w:lvl>
    <w:lvl w:ilvl="3" w:tplc="1C1E1AB6">
      <w:numFmt w:val="bullet"/>
      <w:lvlText w:val="•"/>
      <w:lvlJc w:val="left"/>
      <w:pPr>
        <w:ind w:left="2725" w:hanging="728"/>
      </w:pPr>
      <w:rPr>
        <w:rFonts w:hint="default"/>
        <w:lang w:val="en-US" w:eastAsia="en-US" w:bidi="en-US"/>
      </w:rPr>
    </w:lvl>
    <w:lvl w:ilvl="4" w:tplc="290C2998">
      <w:numFmt w:val="bullet"/>
      <w:lvlText w:val="•"/>
      <w:lvlJc w:val="left"/>
      <w:pPr>
        <w:ind w:left="3910" w:hanging="728"/>
      </w:pPr>
      <w:rPr>
        <w:rFonts w:hint="default"/>
        <w:lang w:val="en-US" w:eastAsia="en-US" w:bidi="en-US"/>
      </w:rPr>
    </w:lvl>
    <w:lvl w:ilvl="5" w:tplc="09183598">
      <w:numFmt w:val="bullet"/>
      <w:lvlText w:val="•"/>
      <w:lvlJc w:val="left"/>
      <w:pPr>
        <w:ind w:left="5095" w:hanging="728"/>
      </w:pPr>
      <w:rPr>
        <w:rFonts w:hint="default"/>
        <w:lang w:val="en-US" w:eastAsia="en-US" w:bidi="en-US"/>
      </w:rPr>
    </w:lvl>
    <w:lvl w:ilvl="6" w:tplc="6D5E37DA">
      <w:numFmt w:val="bullet"/>
      <w:lvlText w:val="•"/>
      <w:lvlJc w:val="left"/>
      <w:pPr>
        <w:ind w:left="6280" w:hanging="728"/>
      </w:pPr>
      <w:rPr>
        <w:rFonts w:hint="default"/>
        <w:lang w:val="en-US" w:eastAsia="en-US" w:bidi="en-US"/>
      </w:rPr>
    </w:lvl>
    <w:lvl w:ilvl="7" w:tplc="FDBA7E32">
      <w:numFmt w:val="bullet"/>
      <w:lvlText w:val="•"/>
      <w:lvlJc w:val="left"/>
      <w:pPr>
        <w:ind w:left="7465" w:hanging="728"/>
      </w:pPr>
      <w:rPr>
        <w:rFonts w:hint="default"/>
        <w:lang w:val="en-US" w:eastAsia="en-US" w:bidi="en-US"/>
      </w:rPr>
    </w:lvl>
    <w:lvl w:ilvl="8" w:tplc="A72813EE">
      <w:numFmt w:val="bullet"/>
      <w:lvlText w:val="•"/>
      <w:lvlJc w:val="left"/>
      <w:pPr>
        <w:ind w:left="8650" w:hanging="728"/>
      </w:pPr>
      <w:rPr>
        <w:rFonts w:hint="default"/>
        <w:lang w:val="en-US" w:eastAsia="en-US" w:bidi="en-US"/>
      </w:rPr>
    </w:lvl>
  </w:abstractNum>
  <w:abstractNum w:abstractNumId="18" w15:restartNumberingAfterBreak="0">
    <w:nsid w:val="7E473F50"/>
    <w:multiLevelType w:val="multilevel"/>
    <w:tmpl w:val="4E46338A"/>
    <w:name w:val="Paragraph Left3"/>
    <w:lvl w:ilvl="0">
      <w:start w:val="1"/>
      <w:numFmt w:val="decimal"/>
      <w:lvlRestart w:val="0"/>
      <w:pStyle w:val="Level1"/>
      <w:suff w:val="space"/>
      <w:lvlText w:val="CHAPTER %1."/>
      <w:lvlJc w:val="left"/>
      <w:pPr>
        <w:tabs>
          <w:tab w:val="num" w:pos="720"/>
        </w:tabs>
        <w:ind w:left="0" w:firstLine="0"/>
      </w:pPr>
      <w:rPr>
        <w:b/>
        <w:i w:val="0"/>
        <w:caps w:val="0"/>
        <w:u w:val="none"/>
      </w:rPr>
    </w:lvl>
    <w:lvl w:ilvl="1">
      <w:start w:val="1"/>
      <w:numFmt w:val="decimalZero"/>
      <w:pStyle w:val="Level2"/>
      <w:isLgl/>
      <w:suff w:val="space"/>
      <w:lvlText w:val="%1.%20."/>
      <w:lvlJc w:val="left"/>
      <w:pPr>
        <w:tabs>
          <w:tab w:val="num" w:pos="720"/>
        </w:tabs>
        <w:ind w:left="0" w:firstLine="0"/>
      </w:pPr>
      <w:rPr>
        <w:b/>
        <w:i w:val="0"/>
        <w:caps w:val="0"/>
        <w:u w:val="none"/>
      </w:rPr>
    </w:lvl>
    <w:lvl w:ilvl="2">
      <w:start w:val="1"/>
      <w:numFmt w:val="upperLetter"/>
      <w:pStyle w:val="Level3"/>
      <w:lvlText w:val="%3."/>
      <w:lvlJc w:val="left"/>
      <w:pPr>
        <w:tabs>
          <w:tab w:val="num" w:pos="1440"/>
        </w:tabs>
        <w:ind w:left="0" w:firstLine="720"/>
      </w:pPr>
      <w:rPr>
        <w:b w:val="0"/>
        <w:i w:val="0"/>
        <w:caps w:val="0"/>
        <w:u w:val="none"/>
      </w:rPr>
    </w:lvl>
    <w:lvl w:ilvl="3">
      <w:start w:val="1"/>
      <w:numFmt w:val="decimal"/>
      <w:pStyle w:val="Level4"/>
      <w:lvlText w:val="%4."/>
      <w:lvlJc w:val="left"/>
      <w:pPr>
        <w:tabs>
          <w:tab w:val="num" w:pos="2070"/>
        </w:tabs>
        <w:ind w:left="-90" w:firstLine="1440"/>
      </w:pPr>
      <w:rPr>
        <w:b w:val="0"/>
        <w:i w:val="0"/>
        <w:caps w:val="0"/>
        <w:u w:val="none"/>
      </w:rPr>
    </w:lvl>
    <w:lvl w:ilvl="4">
      <w:start w:val="1"/>
      <w:numFmt w:val="lowerLetter"/>
      <w:pStyle w:val="Level5"/>
      <w:lvlText w:val="(%5)"/>
      <w:lvlJc w:val="left"/>
      <w:pPr>
        <w:tabs>
          <w:tab w:val="num" w:pos="2880"/>
        </w:tabs>
        <w:ind w:left="0" w:firstLine="2160"/>
      </w:pPr>
      <w:rPr>
        <w:b w:val="0"/>
        <w:i w:val="0"/>
        <w:caps w:val="0"/>
        <w:u w:val="none"/>
      </w:rPr>
    </w:lvl>
    <w:lvl w:ilvl="5">
      <w:start w:val="1"/>
      <w:numFmt w:val="lowerRoman"/>
      <w:pStyle w:val="Level6"/>
      <w:lvlText w:val="(%6)"/>
      <w:lvlJc w:val="left"/>
      <w:pPr>
        <w:tabs>
          <w:tab w:val="num" w:pos="5040"/>
        </w:tabs>
        <w:ind w:left="0" w:firstLine="4320"/>
      </w:pPr>
      <w:rPr>
        <w:b w:val="0"/>
        <w:i w:val="0"/>
        <w:u w:val="none"/>
      </w:rPr>
    </w:lvl>
    <w:lvl w:ilvl="6">
      <w:start w:val="1"/>
      <w:numFmt w:val="decimal"/>
      <w:pStyle w:val="Level7"/>
      <w:lvlText w:val="%7)"/>
      <w:lvlJc w:val="left"/>
      <w:pPr>
        <w:tabs>
          <w:tab w:val="num" w:pos="5760"/>
        </w:tabs>
        <w:ind w:left="0" w:firstLine="5040"/>
      </w:pPr>
      <w:rPr>
        <w:b w:val="0"/>
        <w:i w:val="0"/>
        <w:u w:val="none"/>
      </w:rPr>
    </w:lvl>
    <w:lvl w:ilvl="7">
      <w:start w:val="1"/>
      <w:numFmt w:val="lowerLetter"/>
      <w:pStyle w:val="Level8"/>
      <w:lvlText w:val="%8)"/>
      <w:lvlJc w:val="left"/>
      <w:pPr>
        <w:tabs>
          <w:tab w:val="num" w:pos="6480"/>
        </w:tabs>
        <w:ind w:left="0" w:firstLine="5760"/>
      </w:pPr>
      <w:rPr>
        <w:b w:val="0"/>
        <w:i w:val="0"/>
        <w:u w:val="none"/>
      </w:rPr>
    </w:lvl>
    <w:lvl w:ilvl="8">
      <w:start w:val="1"/>
      <w:numFmt w:val="lowerRoman"/>
      <w:pStyle w:val="Level9"/>
      <w:lvlText w:val="%9)"/>
      <w:lvlJc w:val="left"/>
      <w:pPr>
        <w:tabs>
          <w:tab w:val="num" w:pos="7200"/>
        </w:tabs>
        <w:ind w:left="0" w:firstLine="6480"/>
      </w:pPr>
      <w:rPr>
        <w:b w:val="0"/>
        <w:i w:val="0"/>
        <w:color w:val="000000"/>
        <w:u w:val="none"/>
      </w:rPr>
    </w:lvl>
  </w:abstractNum>
  <w:abstractNum w:abstractNumId="19" w15:restartNumberingAfterBreak="0">
    <w:nsid w:val="7EBF4194"/>
    <w:multiLevelType w:val="hybridMultilevel"/>
    <w:tmpl w:val="35521106"/>
    <w:lvl w:ilvl="0" w:tplc="FFFFFFFF">
      <w:start w:val="1"/>
      <w:numFmt w:val="decimal"/>
      <w:lvlText w:val="%1."/>
      <w:lvlJc w:val="left"/>
      <w:pPr>
        <w:ind w:left="532" w:hanging="300"/>
        <w:jc w:val="right"/>
      </w:pPr>
      <w:rPr>
        <w:rFonts w:hint="default"/>
        <w:spacing w:val="-23"/>
        <w:w w:val="102"/>
        <w:lang w:val="en-US" w:eastAsia="en-US" w:bidi="en-US"/>
      </w:rPr>
    </w:lvl>
    <w:lvl w:ilvl="1" w:tplc="FFFFFFFF">
      <w:numFmt w:val="bullet"/>
      <w:lvlText w:val="•"/>
      <w:lvlJc w:val="left"/>
      <w:pPr>
        <w:ind w:left="1588" w:hanging="300"/>
      </w:pPr>
      <w:rPr>
        <w:rFonts w:hint="default"/>
        <w:lang w:val="en-US" w:eastAsia="en-US" w:bidi="en-US"/>
      </w:rPr>
    </w:lvl>
    <w:lvl w:ilvl="2" w:tplc="FFFFFFFF">
      <w:numFmt w:val="bullet"/>
      <w:lvlText w:val="•"/>
      <w:lvlJc w:val="left"/>
      <w:pPr>
        <w:ind w:left="2636" w:hanging="300"/>
      </w:pPr>
      <w:rPr>
        <w:rFonts w:hint="default"/>
        <w:lang w:val="en-US" w:eastAsia="en-US" w:bidi="en-US"/>
      </w:rPr>
    </w:lvl>
    <w:lvl w:ilvl="3" w:tplc="FFFFFFFF">
      <w:numFmt w:val="bullet"/>
      <w:lvlText w:val="•"/>
      <w:lvlJc w:val="left"/>
      <w:pPr>
        <w:ind w:left="3684" w:hanging="300"/>
      </w:pPr>
      <w:rPr>
        <w:rFonts w:hint="default"/>
        <w:lang w:val="en-US" w:eastAsia="en-US" w:bidi="en-US"/>
      </w:rPr>
    </w:lvl>
    <w:lvl w:ilvl="4" w:tplc="FFFFFFFF">
      <w:numFmt w:val="bullet"/>
      <w:lvlText w:val="•"/>
      <w:lvlJc w:val="left"/>
      <w:pPr>
        <w:ind w:left="4732" w:hanging="300"/>
      </w:pPr>
      <w:rPr>
        <w:rFonts w:hint="default"/>
        <w:lang w:val="en-US" w:eastAsia="en-US" w:bidi="en-US"/>
      </w:rPr>
    </w:lvl>
    <w:lvl w:ilvl="5" w:tplc="FFFFFFFF">
      <w:numFmt w:val="bullet"/>
      <w:lvlText w:val="•"/>
      <w:lvlJc w:val="left"/>
      <w:pPr>
        <w:ind w:left="5780" w:hanging="300"/>
      </w:pPr>
      <w:rPr>
        <w:rFonts w:hint="default"/>
        <w:lang w:val="en-US" w:eastAsia="en-US" w:bidi="en-US"/>
      </w:rPr>
    </w:lvl>
    <w:lvl w:ilvl="6" w:tplc="FFFFFFFF">
      <w:numFmt w:val="bullet"/>
      <w:lvlText w:val="•"/>
      <w:lvlJc w:val="left"/>
      <w:pPr>
        <w:ind w:left="6828" w:hanging="300"/>
      </w:pPr>
      <w:rPr>
        <w:rFonts w:hint="default"/>
        <w:lang w:val="en-US" w:eastAsia="en-US" w:bidi="en-US"/>
      </w:rPr>
    </w:lvl>
    <w:lvl w:ilvl="7" w:tplc="FFFFFFFF">
      <w:numFmt w:val="bullet"/>
      <w:lvlText w:val="•"/>
      <w:lvlJc w:val="left"/>
      <w:pPr>
        <w:ind w:left="7876" w:hanging="300"/>
      </w:pPr>
      <w:rPr>
        <w:rFonts w:hint="default"/>
        <w:lang w:val="en-US" w:eastAsia="en-US" w:bidi="en-US"/>
      </w:rPr>
    </w:lvl>
    <w:lvl w:ilvl="8" w:tplc="FFFFFFFF">
      <w:numFmt w:val="bullet"/>
      <w:lvlText w:val="•"/>
      <w:lvlJc w:val="left"/>
      <w:pPr>
        <w:ind w:left="8924" w:hanging="300"/>
      </w:pPr>
      <w:rPr>
        <w:rFonts w:hint="default"/>
        <w:lang w:val="en-US" w:eastAsia="en-US" w:bidi="en-US"/>
      </w:rPr>
    </w:lvl>
  </w:abstractNum>
  <w:num w:numId="1" w16cid:durableId="639385537">
    <w:abstractNumId w:val="12"/>
  </w:num>
  <w:num w:numId="2" w16cid:durableId="177895456">
    <w:abstractNumId w:val="5"/>
  </w:num>
  <w:num w:numId="3" w16cid:durableId="1063597340">
    <w:abstractNumId w:val="2"/>
  </w:num>
  <w:num w:numId="4" w16cid:durableId="661008708">
    <w:abstractNumId w:val="19"/>
  </w:num>
  <w:num w:numId="5" w16cid:durableId="679890370">
    <w:abstractNumId w:val="17"/>
  </w:num>
  <w:num w:numId="6" w16cid:durableId="1227884492">
    <w:abstractNumId w:val="11"/>
  </w:num>
  <w:num w:numId="7" w16cid:durableId="1127578222">
    <w:abstractNumId w:val="3"/>
  </w:num>
  <w:num w:numId="8" w16cid:durableId="311061064">
    <w:abstractNumId w:val="10"/>
  </w:num>
  <w:num w:numId="9" w16cid:durableId="158352891">
    <w:abstractNumId w:val="4"/>
  </w:num>
  <w:num w:numId="10" w16cid:durableId="62723378">
    <w:abstractNumId w:val="1"/>
  </w:num>
  <w:num w:numId="11" w16cid:durableId="1307662571">
    <w:abstractNumId w:val="14"/>
  </w:num>
  <w:num w:numId="12" w16cid:durableId="2016029409">
    <w:abstractNumId w:val="15"/>
  </w:num>
  <w:num w:numId="13" w16cid:durableId="1542546465">
    <w:abstractNumId w:val="6"/>
  </w:num>
  <w:num w:numId="14" w16cid:durableId="1882091004">
    <w:abstractNumId w:val="16"/>
  </w:num>
  <w:num w:numId="15" w16cid:durableId="1024017063">
    <w:abstractNumId w:val="13"/>
  </w:num>
  <w:num w:numId="16" w16cid:durableId="302807218">
    <w:abstractNumId w:val="9"/>
  </w:num>
  <w:num w:numId="17" w16cid:durableId="1473474371">
    <w:abstractNumId w:val="7"/>
  </w:num>
  <w:num w:numId="18" w16cid:durableId="141240703">
    <w:abstractNumId w:val="8"/>
  </w:num>
  <w:num w:numId="19" w16cid:durableId="281348871">
    <w:abstractNumId w:val="18"/>
  </w:num>
  <w:num w:numId="20" w16cid:durableId="513880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E. Ratcliffe">
    <w15:presenceInfo w15:providerId="AD" w15:userId="S::LRatcliffe@hansonbridgett.com::84c3feba-f33a-438e-8d77-5c2208a683e7"/>
  </w15:person>
  <w15:person w15:author="John Scholl">
    <w15:presenceInfo w15:providerId="Windows Live" w15:userId="1981948cbbf48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BC"/>
    <w:rsid w:val="00001796"/>
    <w:rsid w:val="00003AFF"/>
    <w:rsid w:val="0000482A"/>
    <w:rsid w:val="000131D0"/>
    <w:rsid w:val="00016727"/>
    <w:rsid w:val="000452F4"/>
    <w:rsid w:val="00061B79"/>
    <w:rsid w:val="000727AD"/>
    <w:rsid w:val="000A0F4F"/>
    <w:rsid w:val="000A13F3"/>
    <w:rsid w:val="000A398C"/>
    <w:rsid w:val="000A5171"/>
    <w:rsid w:val="000C0ECE"/>
    <w:rsid w:val="000C74BF"/>
    <w:rsid w:val="000D13B0"/>
    <w:rsid w:val="000F5DC1"/>
    <w:rsid w:val="000F665E"/>
    <w:rsid w:val="000F6E47"/>
    <w:rsid w:val="00100DF4"/>
    <w:rsid w:val="00103D93"/>
    <w:rsid w:val="00116A2E"/>
    <w:rsid w:val="00117E95"/>
    <w:rsid w:val="001240A6"/>
    <w:rsid w:val="00126C2B"/>
    <w:rsid w:val="00143CC0"/>
    <w:rsid w:val="0014737B"/>
    <w:rsid w:val="001507DD"/>
    <w:rsid w:val="001558AF"/>
    <w:rsid w:val="00156250"/>
    <w:rsid w:val="00173589"/>
    <w:rsid w:val="001762FD"/>
    <w:rsid w:val="00182C70"/>
    <w:rsid w:val="001931BC"/>
    <w:rsid w:val="001A125A"/>
    <w:rsid w:val="001A4B17"/>
    <w:rsid w:val="001A4EEA"/>
    <w:rsid w:val="001B64F1"/>
    <w:rsid w:val="001E465D"/>
    <w:rsid w:val="001F0F6F"/>
    <w:rsid w:val="002411CE"/>
    <w:rsid w:val="00245801"/>
    <w:rsid w:val="00252347"/>
    <w:rsid w:val="002567B7"/>
    <w:rsid w:val="00270ECE"/>
    <w:rsid w:val="0028075F"/>
    <w:rsid w:val="00283766"/>
    <w:rsid w:val="002841F5"/>
    <w:rsid w:val="0028615D"/>
    <w:rsid w:val="002868C4"/>
    <w:rsid w:val="002920B8"/>
    <w:rsid w:val="00293CB0"/>
    <w:rsid w:val="002A0424"/>
    <w:rsid w:val="002A0CB2"/>
    <w:rsid w:val="002A61C0"/>
    <w:rsid w:val="002B3D47"/>
    <w:rsid w:val="002B54FE"/>
    <w:rsid w:val="002E1951"/>
    <w:rsid w:val="002E47D3"/>
    <w:rsid w:val="002E6A32"/>
    <w:rsid w:val="002F2C7F"/>
    <w:rsid w:val="00301522"/>
    <w:rsid w:val="00313CDA"/>
    <w:rsid w:val="0034692E"/>
    <w:rsid w:val="00347B5B"/>
    <w:rsid w:val="00351B66"/>
    <w:rsid w:val="00356D3A"/>
    <w:rsid w:val="00363F95"/>
    <w:rsid w:val="003674B1"/>
    <w:rsid w:val="0037620A"/>
    <w:rsid w:val="00383F05"/>
    <w:rsid w:val="0038727E"/>
    <w:rsid w:val="003A7D5E"/>
    <w:rsid w:val="003B014A"/>
    <w:rsid w:val="003B61E4"/>
    <w:rsid w:val="003D1C19"/>
    <w:rsid w:val="003F25E3"/>
    <w:rsid w:val="003F7127"/>
    <w:rsid w:val="00402204"/>
    <w:rsid w:val="00411174"/>
    <w:rsid w:val="00441B9A"/>
    <w:rsid w:val="00486C88"/>
    <w:rsid w:val="00487D74"/>
    <w:rsid w:val="00494B9C"/>
    <w:rsid w:val="00497A03"/>
    <w:rsid w:val="004A19C4"/>
    <w:rsid w:val="004A6361"/>
    <w:rsid w:val="004C20A1"/>
    <w:rsid w:val="004C7A14"/>
    <w:rsid w:val="004D445B"/>
    <w:rsid w:val="004D68A3"/>
    <w:rsid w:val="004E27DF"/>
    <w:rsid w:val="004E726C"/>
    <w:rsid w:val="004E7891"/>
    <w:rsid w:val="004F7078"/>
    <w:rsid w:val="00513D79"/>
    <w:rsid w:val="00515F54"/>
    <w:rsid w:val="00534D28"/>
    <w:rsid w:val="00557AA0"/>
    <w:rsid w:val="00566170"/>
    <w:rsid w:val="005805B3"/>
    <w:rsid w:val="00580A95"/>
    <w:rsid w:val="005A333E"/>
    <w:rsid w:val="005A3567"/>
    <w:rsid w:val="005B34A8"/>
    <w:rsid w:val="005B3D31"/>
    <w:rsid w:val="005B4673"/>
    <w:rsid w:val="005E00AB"/>
    <w:rsid w:val="005F5056"/>
    <w:rsid w:val="006076C4"/>
    <w:rsid w:val="006250E4"/>
    <w:rsid w:val="006314E8"/>
    <w:rsid w:val="00633B19"/>
    <w:rsid w:val="00647AB5"/>
    <w:rsid w:val="0067179C"/>
    <w:rsid w:val="00696931"/>
    <w:rsid w:val="006A300C"/>
    <w:rsid w:val="006B5CE8"/>
    <w:rsid w:val="006C574D"/>
    <w:rsid w:val="006F3089"/>
    <w:rsid w:val="007036B1"/>
    <w:rsid w:val="00732604"/>
    <w:rsid w:val="00734841"/>
    <w:rsid w:val="00753979"/>
    <w:rsid w:val="00760082"/>
    <w:rsid w:val="00763684"/>
    <w:rsid w:val="00772126"/>
    <w:rsid w:val="00786CD6"/>
    <w:rsid w:val="00792493"/>
    <w:rsid w:val="007B2B34"/>
    <w:rsid w:val="007B6A3E"/>
    <w:rsid w:val="007B6BBA"/>
    <w:rsid w:val="007C34AC"/>
    <w:rsid w:val="007C3D72"/>
    <w:rsid w:val="007D090F"/>
    <w:rsid w:val="007D68E6"/>
    <w:rsid w:val="007E0265"/>
    <w:rsid w:val="007E05E1"/>
    <w:rsid w:val="007F07D8"/>
    <w:rsid w:val="0080016C"/>
    <w:rsid w:val="00805245"/>
    <w:rsid w:val="00825CBB"/>
    <w:rsid w:val="00833CAE"/>
    <w:rsid w:val="00841950"/>
    <w:rsid w:val="00842EC1"/>
    <w:rsid w:val="00855F85"/>
    <w:rsid w:val="008572DF"/>
    <w:rsid w:val="00860444"/>
    <w:rsid w:val="00863CBE"/>
    <w:rsid w:val="00872CAE"/>
    <w:rsid w:val="00874659"/>
    <w:rsid w:val="00874E58"/>
    <w:rsid w:val="00876BAC"/>
    <w:rsid w:val="00880CDD"/>
    <w:rsid w:val="0088428D"/>
    <w:rsid w:val="008A38FF"/>
    <w:rsid w:val="008C121F"/>
    <w:rsid w:val="008D4726"/>
    <w:rsid w:val="008E443D"/>
    <w:rsid w:val="008F0600"/>
    <w:rsid w:val="008F1818"/>
    <w:rsid w:val="008F3979"/>
    <w:rsid w:val="00944B85"/>
    <w:rsid w:val="009471BC"/>
    <w:rsid w:val="00954C81"/>
    <w:rsid w:val="009705BF"/>
    <w:rsid w:val="00970D28"/>
    <w:rsid w:val="009752D0"/>
    <w:rsid w:val="00980E2A"/>
    <w:rsid w:val="009A07E7"/>
    <w:rsid w:val="009A52F2"/>
    <w:rsid w:val="009A5FE0"/>
    <w:rsid w:val="009E34B5"/>
    <w:rsid w:val="009E5BFA"/>
    <w:rsid w:val="009E71B5"/>
    <w:rsid w:val="00A00246"/>
    <w:rsid w:val="00A00592"/>
    <w:rsid w:val="00A46BE1"/>
    <w:rsid w:val="00A52E34"/>
    <w:rsid w:val="00A630B3"/>
    <w:rsid w:val="00A84C05"/>
    <w:rsid w:val="00A86862"/>
    <w:rsid w:val="00A95A25"/>
    <w:rsid w:val="00A96244"/>
    <w:rsid w:val="00AB06A9"/>
    <w:rsid w:val="00AB6339"/>
    <w:rsid w:val="00AC73B8"/>
    <w:rsid w:val="00AE08E2"/>
    <w:rsid w:val="00AE256A"/>
    <w:rsid w:val="00AF5277"/>
    <w:rsid w:val="00B07987"/>
    <w:rsid w:val="00B2075C"/>
    <w:rsid w:val="00B3354E"/>
    <w:rsid w:val="00B40AA9"/>
    <w:rsid w:val="00B43BBD"/>
    <w:rsid w:val="00B731D4"/>
    <w:rsid w:val="00B74D54"/>
    <w:rsid w:val="00B75EE1"/>
    <w:rsid w:val="00B82DE1"/>
    <w:rsid w:val="00B8695E"/>
    <w:rsid w:val="00B8730D"/>
    <w:rsid w:val="00B9737F"/>
    <w:rsid w:val="00B97501"/>
    <w:rsid w:val="00BC71F1"/>
    <w:rsid w:val="00C01E7D"/>
    <w:rsid w:val="00C0396E"/>
    <w:rsid w:val="00C13671"/>
    <w:rsid w:val="00C27DBA"/>
    <w:rsid w:val="00C34052"/>
    <w:rsid w:val="00C53E1B"/>
    <w:rsid w:val="00C6153C"/>
    <w:rsid w:val="00C66127"/>
    <w:rsid w:val="00C66996"/>
    <w:rsid w:val="00C702DB"/>
    <w:rsid w:val="00CB0FFE"/>
    <w:rsid w:val="00CB1A89"/>
    <w:rsid w:val="00CD00FF"/>
    <w:rsid w:val="00CE2DB3"/>
    <w:rsid w:val="00CE2E48"/>
    <w:rsid w:val="00CF7943"/>
    <w:rsid w:val="00D14A25"/>
    <w:rsid w:val="00D235BB"/>
    <w:rsid w:val="00D25984"/>
    <w:rsid w:val="00D50479"/>
    <w:rsid w:val="00D743F2"/>
    <w:rsid w:val="00D80468"/>
    <w:rsid w:val="00D97179"/>
    <w:rsid w:val="00DB1C94"/>
    <w:rsid w:val="00DC6BCB"/>
    <w:rsid w:val="00DD6273"/>
    <w:rsid w:val="00DE0B54"/>
    <w:rsid w:val="00DE0EEF"/>
    <w:rsid w:val="00DE7A92"/>
    <w:rsid w:val="00DF0DC8"/>
    <w:rsid w:val="00E12452"/>
    <w:rsid w:val="00E356A3"/>
    <w:rsid w:val="00E470D7"/>
    <w:rsid w:val="00E53558"/>
    <w:rsid w:val="00E86FD6"/>
    <w:rsid w:val="00EB2A09"/>
    <w:rsid w:val="00ED55A2"/>
    <w:rsid w:val="00EF3C5E"/>
    <w:rsid w:val="00F03964"/>
    <w:rsid w:val="00F111AF"/>
    <w:rsid w:val="00F16B02"/>
    <w:rsid w:val="00F2206E"/>
    <w:rsid w:val="00F337F7"/>
    <w:rsid w:val="00F53A14"/>
    <w:rsid w:val="00F556F0"/>
    <w:rsid w:val="00F61525"/>
    <w:rsid w:val="00F70026"/>
    <w:rsid w:val="00F7492D"/>
    <w:rsid w:val="00F922D6"/>
    <w:rsid w:val="00F93A92"/>
    <w:rsid w:val="00FA2EA8"/>
    <w:rsid w:val="00FA6A56"/>
    <w:rsid w:val="00FC4B79"/>
    <w:rsid w:val="00FD17B3"/>
    <w:rsid w:val="00FE1E61"/>
    <w:rsid w:val="00FF18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1311"/>
  <w15:docId w15:val="{0C83B140-205A-4B0A-9DE2-293C7FA4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71BC"/>
    <w:pPr>
      <w:widowControl w:val="0"/>
      <w:autoSpaceDE w:val="0"/>
      <w:autoSpaceDN w:val="0"/>
      <w:spacing w:after="0" w:line="240" w:lineRule="auto"/>
      <w:ind w:left="3153" w:right="3178"/>
      <w:jc w:val="center"/>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1BC"/>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471B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471BC"/>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471BC"/>
    <w:pPr>
      <w:widowControl w:val="0"/>
      <w:autoSpaceDE w:val="0"/>
      <w:autoSpaceDN w:val="0"/>
      <w:spacing w:after="0" w:line="240" w:lineRule="auto"/>
      <w:ind w:left="532" w:hanging="361"/>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471BC"/>
    <w:rPr>
      <w:sz w:val="16"/>
      <w:szCs w:val="16"/>
    </w:rPr>
  </w:style>
  <w:style w:type="paragraph" w:styleId="CommentText">
    <w:name w:val="annotation text"/>
    <w:basedOn w:val="Normal"/>
    <w:link w:val="CommentTextChar"/>
    <w:uiPriority w:val="99"/>
    <w:unhideWhenUsed/>
    <w:rsid w:val="009471BC"/>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9471BC"/>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9471BC"/>
    <w:pPr>
      <w:widowControl w:val="0"/>
      <w:autoSpaceDE w:val="0"/>
      <w:autoSpaceDN w:val="0"/>
      <w:spacing w:after="0" w:line="256" w:lineRule="exact"/>
      <w:ind w:left="50"/>
    </w:pPr>
    <w:rPr>
      <w:rFonts w:ascii="Times New Roman" w:eastAsia="Times New Roman" w:hAnsi="Times New Roman" w:cs="Times New Roman"/>
      <w:lang w:bidi="en-US"/>
    </w:rPr>
  </w:style>
  <w:style w:type="paragraph" w:styleId="Revision">
    <w:name w:val="Revision"/>
    <w:hidden/>
    <w:uiPriority w:val="99"/>
    <w:semiHidden/>
    <w:rsid w:val="00970D28"/>
    <w:pPr>
      <w:spacing w:after="0" w:line="240" w:lineRule="auto"/>
    </w:pPr>
  </w:style>
  <w:style w:type="paragraph" w:styleId="Header">
    <w:name w:val="header"/>
    <w:basedOn w:val="Normal"/>
    <w:link w:val="HeaderChar"/>
    <w:uiPriority w:val="99"/>
    <w:unhideWhenUsed/>
    <w:rsid w:val="0088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CDD"/>
  </w:style>
  <w:style w:type="paragraph" w:styleId="Footer">
    <w:name w:val="footer"/>
    <w:basedOn w:val="Normal"/>
    <w:link w:val="FooterChar"/>
    <w:uiPriority w:val="99"/>
    <w:unhideWhenUsed/>
    <w:rsid w:val="0088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CDD"/>
  </w:style>
  <w:style w:type="paragraph" w:styleId="CommentSubject">
    <w:name w:val="annotation subject"/>
    <w:basedOn w:val="CommentText"/>
    <w:next w:val="CommentText"/>
    <w:link w:val="CommentSubjectChar"/>
    <w:uiPriority w:val="99"/>
    <w:semiHidden/>
    <w:unhideWhenUsed/>
    <w:rsid w:val="00880CDD"/>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880CDD"/>
    <w:rPr>
      <w:rFonts w:ascii="Times New Roman" w:eastAsia="Times New Roman" w:hAnsi="Times New Roman" w:cs="Times New Roman"/>
      <w:b/>
      <w:bCs/>
      <w:sz w:val="20"/>
      <w:szCs w:val="20"/>
      <w:lang w:bidi="en-US"/>
    </w:rPr>
  </w:style>
  <w:style w:type="paragraph" w:customStyle="1" w:styleId="10sp0">
    <w:name w:val="_1.0sp 0&quot;"/>
    <w:basedOn w:val="Normal"/>
    <w:rsid w:val="00792493"/>
    <w:pPr>
      <w:suppressAutoHyphens/>
      <w:spacing w:after="240" w:line="240" w:lineRule="auto"/>
    </w:pPr>
    <w:rPr>
      <w:rFonts w:ascii="Arial" w:eastAsia="SimSun" w:hAnsi="Arial" w:cs="Arial"/>
      <w:sz w:val="20"/>
      <w:szCs w:val="20"/>
    </w:rPr>
  </w:style>
  <w:style w:type="paragraph" w:customStyle="1" w:styleId="Level1">
    <w:name w:val="Level 1"/>
    <w:basedOn w:val="Normal"/>
    <w:rsid w:val="00792493"/>
    <w:pPr>
      <w:numPr>
        <w:numId w:val="19"/>
      </w:numPr>
      <w:tabs>
        <w:tab w:val="left" w:pos="0"/>
      </w:tabs>
      <w:suppressAutoHyphens/>
      <w:spacing w:after="240" w:line="240" w:lineRule="auto"/>
      <w:outlineLvl w:val="0"/>
    </w:pPr>
    <w:rPr>
      <w:rFonts w:ascii="Arial" w:eastAsia="SimSun" w:hAnsi="Arial" w:cs="Arial"/>
      <w:b/>
      <w:sz w:val="20"/>
      <w:szCs w:val="20"/>
      <w:lang w:val="en"/>
    </w:rPr>
  </w:style>
  <w:style w:type="paragraph" w:customStyle="1" w:styleId="Level2">
    <w:name w:val="Level 2"/>
    <w:basedOn w:val="Normal"/>
    <w:rsid w:val="00792493"/>
    <w:pPr>
      <w:numPr>
        <w:ilvl w:val="1"/>
        <w:numId w:val="19"/>
      </w:numPr>
      <w:suppressAutoHyphens/>
      <w:spacing w:after="240" w:line="240" w:lineRule="auto"/>
      <w:outlineLvl w:val="1"/>
    </w:pPr>
    <w:rPr>
      <w:rFonts w:ascii="Arial" w:eastAsia="SimSun" w:hAnsi="Arial" w:cs="Arial"/>
      <w:sz w:val="20"/>
      <w:szCs w:val="20"/>
      <w:lang w:val="en"/>
    </w:rPr>
  </w:style>
  <w:style w:type="paragraph" w:customStyle="1" w:styleId="Level3">
    <w:name w:val="Level 3"/>
    <w:basedOn w:val="Normal"/>
    <w:rsid w:val="00792493"/>
    <w:pPr>
      <w:numPr>
        <w:ilvl w:val="2"/>
        <w:numId w:val="19"/>
      </w:numPr>
      <w:suppressAutoHyphens/>
      <w:spacing w:after="240" w:line="240" w:lineRule="auto"/>
      <w:outlineLvl w:val="2"/>
    </w:pPr>
    <w:rPr>
      <w:rFonts w:ascii="Arial" w:eastAsia="SimSun" w:hAnsi="Arial" w:cs="Arial"/>
      <w:sz w:val="20"/>
      <w:szCs w:val="20"/>
      <w:lang w:val="en"/>
    </w:rPr>
  </w:style>
  <w:style w:type="paragraph" w:customStyle="1" w:styleId="Level4">
    <w:name w:val="Level 4"/>
    <w:basedOn w:val="Normal"/>
    <w:rsid w:val="00792493"/>
    <w:pPr>
      <w:numPr>
        <w:ilvl w:val="3"/>
        <w:numId w:val="19"/>
      </w:numPr>
      <w:tabs>
        <w:tab w:val="clear" w:pos="2070"/>
        <w:tab w:val="num" w:pos="2160"/>
      </w:tabs>
      <w:suppressAutoHyphens/>
      <w:spacing w:after="240" w:line="240" w:lineRule="auto"/>
      <w:ind w:left="0"/>
      <w:outlineLvl w:val="3"/>
    </w:pPr>
    <w:rPr>
      <w:rFonts w:ascii="Arial" w:eastAsia="SimSun" w:hAnsi="Arial" w:cs="Arial"/>
      <w:sz w:val="20"/>
      <w:szCs w:val="20"/>
      <w:lang w:val="en"/>
    </w:rPr>
  </w:style>
  <w:style w:type="paragraph" w:customStyle="1" w:styleId="Level5">
    <w:name w:val="Level 5"/>
    <w:basedOn w:val="Normal"/>
    <w:rsid w:val="00792493"/>
    <w:pPr>
      <w:numPr>
        <w:ilvl w:val="4"/>
        <w:numId w:val="19"/>
      </w:numPr>
      <w:suppressAutoHyphens/>
      <w:spacing w:after="240" w:line="240" w:lineRule="auto"/>
      <w:outlineLvl w:val="4"/>
    </w:pPr>
    <w:rPr>
      <w:rFonts w:ascii="Arial" w:eastAsia="SimSun" w:hAnsi="Arial" w:cs="Arial"/>
      <w:sz w:val="20"/>
      <w:szCs w:val="20"/>
      <w:lang w:val="en"/>
    </w:rPr>
  </w:style>
  <w:style w:type="paragraph" w:customStyle="1" w:styleId="Level6">
    <w:name w:val="Level 6"/>
    <w:basedOn w:val="Normal"/>
    <w:rsid w:val="00792493"/>
    <w:pPr>
      <w:numPr>
        <w:ilvl w:val="5"/>
        <w:numId w:val="19"/>
      </w:numPr>
      <w:suppressAutoHyphens/>
      <w:spacing w:after="240" w:line="240" w:lineRule="auto"/>
      <w:outlineLvl w:val="5"/>
    </w:pPr>
    <w:rPr>
      <w:rFonts w:ascii="Arial" w:eastAsia="SimSun" w:hAnsi="Arial" w:cs="Arial"/>
      <w:sz w:val="20"/>
      <w:szCs w:val="20"/>
      <w:lang w:val="en"/>
    </w:rPr>
  </w:style>
  <w:style w:type="paragraph" w:customStyle="1" w:styleId="Level7">
    <w:name w:val="Level 7"/>
    <w:basedOn w:val="Normal"/>
    <w:rsid w:val="00792493"/>
    <w:pPr>
      <w:numPr>
        <w:ilvl w:val="6"/>
        <w:numId w:val="19"/>
      </w:numPr>
      <w:suppressAutoHyphens/>
      <w:spacing w:after="240" w:line="240" w:lineRule="auto"/>
      <w:outlineLvl w:val="6"/>
    </w:pPr>
    <w:rPr>
      <w:rFonts w:ascii="Arial" w:eastAsia="SimSun" w:hAnsi="Arial" w:cs="Arial"/>
      <w:sz w:val="20"/>
      <w:szCs w:val="20"/>
      <w:lang w:val="en"/>
    </w:rPr>
  </w:style>
  <w:style w:type="paragraph" w:customStyle="1" w:styleId="Level8">
    <w:name w:val="Level 8"/>
    <w:basedOn w:val="Normal"/>
    <w:rsid w:val="00792493"/>
    <w:pPr>
      <w:numPr>
        <w:ilvl w:val="7"/>
        <w:numId w:val="19"/>
      </w:numPr>
      <w:suppressAutoHyphens/>
      <w:spacing w:after="240" w:line="240" w:lineRule="auto"/>
      <w:outlineLvl w:val="7"/>
    </w:pPr>
    <w:rPr>
      <w:rFonts w:ascii="Arial" w:eastAsia="SimSun" w:hAnsi="Arial" w:cs="Arial"/>
      <w:sz w:val="20"/>
      <w:szCs w:val="20"/>
      <w:lang w:val="en"/>
    </w:rPr>
  </w:style>
  <w:style w:type="paragraph" w:customStyle="1" w:styleId="Level9">
    <w:name w:val="Level 9"/>
    <w:basedOn w:val="Normal"/>
    <w:rsid w:val="00792493"/>
    <w:pPr>
      <w:numPr>
        <w:ilvl w:val="8"/>
        <w:numId w:val="19"/>
      </w:numPr>
      <w:suppressAutoHyphens/>
      <w:spacing w:after="240" w:line="240" w:lineRule="auto"/>
      <w:outlineLvl w:val="8"/>
    </w:pPr>
    <w:rPr>
      <w:rFonts w:ascii="Arial" w:eastAsia="SimSun" w:hAnsi="Arial" w:cs="Arial"/>
      <w:sz w:val="20"/>
      <w:szCs w:val="20"/>
      <w:lang w:val="en"/>
    </w:rPr>
  </w:style>
  <w:style w:type="paragraph" w:styleId="ListBullet5">
    <w:name w:val="List Bullet 5"/>
    <w:basedOn w:val="Normal"/>
    <w:rsid w:val="00792493"/>
    <w:pPr>
      <w:numPr>
        <w:numId w:val="20"/>
      </w:numPr>
      <w:suppressAutoHyphens/>
      <w:spacing w:after="240" w:line="240" w:lineRule="auto"/>
    </w:pPr>
    <w:rPr>
      <w:rFonts w:ascii="Arial" w:eastAsia="SimSun" w:hAnsi="Arial" w:cs="Arial"/>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Linda-Marie Koza</dc:creator>
  <cp:keywords/>
  <cp:lastModifiedBy>Linda-Marie Koza</cp:lastModifiedBy>
  <cp:revision>2</cp:revision>
  <dcterms:created xsi:type="dcterms:W3CDTF">2024-06-16T16:15:00Z</dcterms:created>
  <dcterms:modified xsi:type="dcterms:W3CDTF">2024-06-16T16:15:00Z</dcterms:modified>
</cp:coreProperties>
</file>