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62C2" w14:textId="16081864" w:rsidR="00734CD2" w:rsidRPr="004E0ED2" w:rsidRDefault="00C25669" w:rsidP="00C25669">
      <w:pPr>
        <w:spacing w:after="0"/>
        <w:jc w:val="center"/>
        <w:rPr>
          <w:rFonts w:ascii="Bookman Old Style" w:hAnsi="Bookman Old Style" w:cs="Mangal"/>
          <w:sz w:val="40"/>
          <w:szCs w:val="40"/>
          <w:u w:val="single"/>
        </w:rPr>
      </w:pPr>
      <w:r w:rsidRPr="004E0ED2">
        <w:rPr>
          <w:rFonts w:ascii="Bookman Old Style" w:hAnsi="Bookman Old Style" w:cs="Mangal"/>
          <w:sz w:val="40"/>
          <w:szCs w:val="40"/>
          <w:u w:val="single"/>
        </w:rPr>
        <w:t>Administrator Report</w:t>
      </w:r>
    </w:p>
    <w:p w14:paraId="3D3327EC" w14:textId="71C4F733" w:rsidR="00C25669" w:rsidRPr="004E0ED2" w:rsidRDefault="00C25669" w:rsidP="00C25669">
      <w:pPr>
        <w:spacing w:after="0"/>
        <w:jc w:val="center"/>
        <w:rPr>
          <w:rFonts w:ascii="Bookman Old Style" w:hAnsi="Bookman Old Style" w:cs="Mangal"/>
          <w:sz w:val="40"/>
          <w:szCs w:val="40"/>
          <w:u w:val="single"/>
        </w:rPr>
      </w:pPr>
      <w:r w:rsidRPr="004E0ED2">
        <w:rPr>
          <w:rFonts w:ascii="Bookman Old Style" w:hAnsi="Bookman Old Style" w:cs="Mangal"/>
          <w:sz w:val="40"/>
          <w:szCs w:val="40"/>
          <w:u w:val="single"/>
        </w:rPr>
        <w:t>June 19, 2025</w:t>
      </w:r>
    </w:p>
    <w:p w14:paraId="08958F7F" w14:textId="1F5E6742" w:rsidR="00C25669" w:rsidRDefault="00C25669" w:rsidP="00C25669">
      <w:pPr>
        <w:spacing w:after="0"/>
        <w:jc w:val="center"/>
        <w:rPr>
          <w:rFonts w:ascii="Bookman Old Style" w:hAnsi="Bookman Old Style" w:cs="Mangal"/>
        </w:rPr>
      </w:pPr>
    </w:p>
    <w:p w14:paraId="41476A85" w14:textId="77777777" w:rsidR="004E0ED2" w:rsidRPr="004E0ED2" w:rsidRDefault="004E0ED2" w:rsidP="00C25669">
      <w:pPr>
        <w:spacing w:after="0"/>
        <w:jc w:val="center"/>
        <w:rPr>
          <w:rFonts w:ascii="Bookman Old Style" w:hAnsi="Bookman Old Style" w:cs="Mangal"/>
        </w:rPr>
      </w:pPr>
    </w:p>
    <w:p w14:paraId="7A9BDA27" w14:textId="7278F1AE" w:rsidR="00C25669" w:rsidRPr="004E0ED2" w:rsidRDefault="00C25669" w:rsidP="00C25669">
      <w:pPr>
        <w:spacing w:after="0"/>
        <w:jc w:val="both"/>
        <w:rPr>
          <w:rFonts w:ascii="Bookman Old Style" w:hAnsi="Bookman Old Style" w:cs="Mangal"/>
          <w:sz w:val="28"/>
          <w:szCs w:val="28"/>
        </w:rPr>
      </w:pPr>
      <w:r w:rsidRPr="004E0ED2">
        <w:rPr>
          <w:rFonts w:ascii="Bookman Old Style" w:hAnsi="Bookman Old Style" w:cs="Mangal"/>
          <w:sz w:val="28"/>
          <w:szCs w:val="28"/>
        </w:rPr>
        <w:t xml:space="preserve">The County has been in contact with me regarding the election process. Alex is done and I have his signed certification. The next step </w:t>
      </w:r>
      <w:r w:rsidR="0054231C" w:rsidRPr="004E0ED2">
        <w:rPr>
          <w:rFonts w:ascii="Bookman Old Style" w:hAnsi="Bookman Old Style" w:cs="Mangal"/>
          <w:sz w:val="28"/>
          <w:szCs w:val="28"/>
        </w:rPr>
        <w:t xml:space="preserve">is for Lisa to </w:t>
      </w:r>
      <w:r w:rsidRPr="004E0ED2">
        <w:rPr>
          <w:rFonts w:ascii="Bookman Old Style" w:hAnsi="Bookman Old Style" w:cs="Mangal"/>
          <w:sz w:val="28"/>
          <w:szCs w:val="28"/>
        </w:rPr>
        <w:t>write a letter to the Board of Supervisors requesting to be appointed in lieu of elections for term to begin July 1, 2026, and end June 30, 2030. This would also be the same process for anyone who steps in to fill the vacancy</w:t>
      </w:r>
      <w:r w:rsidR="0054231C" w:rsidRPr="004E0ED2">
        <w:rPr>
          <w:rFonts w:ascii="Bookman Old Style" w:hAnsi="Bookman Old Style" w:cs="Mangal"/>
          <w:sz w:val="28"/>
          <w:szCs w:val="28"/>
        </w:rPr>
        <w:t xml:space="preserve"> left by Jens</w:t>
      </w:r>
      <w:r w:rsidRPr="004E0ED2">
        <w:rPr>
          <w:rFonts w:ascii="Bookman Old Style" w:hAnsi="Bookman Old Style" w:cs="Mangal"/>
          <w:sz w:val="28"/>
          <w:szCs w:val="28"/>
        </w:rPr>
        <w:t xml:space="preserve">. This </w:t>
      </w:r>
      <w:r w:rsidR="0054231C" w:rsidRPr="004E0ED2">
        <w:rPr>
          <w:rFonts w:ascii="Bookman Old Style" w:hAnsi="Bookman Old Style" w:cs="Mangal"/>
          <w:sz w:val="28"/>
          <w:szCs w:val="28"/>
        </w:rPr>
        <w:t xml:space="preserve">letter </w:t>
      </w:r>
      <w:r w:rsidRPr="004E0ED2">
        <w:rPr>
          <w:rFonts w:ascii="Bookman Old Style" w:hAnsi="Bookman Old Style" w:cs="Mangal"/>
          <w:sz w:val="28"/>
          <w:szCs w:val="28"/>
        </w:rPr>
        <w:t>should be emailed soon after July 4</w:t>
      </w:r>
      <w:r w:rsidRPr="004E0ED2">
        <w:rPr>
          <w:rFonts w:ascii="Bookman Old Style" w:hAnsi="Bookman Old Style" w:cs="Mangal"/>
          <w:sz w:val="28"/>
          <w:szCs w:val="28"/>
          <w:vertAlign w:val="superscript"/>
        </w:rPr>
        <w:t>th</w:t>
      </w:r>
      <w:r w:rsidRPr="004E0ED2">
        <w:rPr>
          <w:rFonts w:ascii="Bookman Old Style" w:hAnsi="Bookman Old Style" w:cs="Mangal"/>
          <w:sz w:val="28"/>
          <w:szCs w:val="28"/>
        </w:rPr>
        <w:t xml:space="preserve">. </w:t>
      </w:r>
    </w:p>
    <w:p w14:paraId="2243B87A" w14:textId="77777777" w:rsidR="00C25669" w:rsidRPr="004E0ED2" w:rsidRDefault="00C25669" w:rsidP="00AC5829">
      <w:pPr>
        <w:spacing w:after="0"/>
        <w:jc w:val="both"/>
        <w:rPr>
          <w:rFonts w:ascii="Bookman Old Style" w:hAnsi="Bookman Old Style" w:cs="Mangal"/>
          <w:sz w:val="28"/>
          <w:szCs w:val="28"/>
        </w:rPr>
      </w:pPr>
    </w:p>
    <w:p w14:paraId="6AE62C39" w14:textId="094C92A0" w:rsidR="00AC5829" w:rsidRPr="004E0ED2" w:rsidRDefault="00AC5829" w:rsidP="00AC5829">
      <w:pPr>
        <w:spacing w:after="0"/>
        <w:rPr>
          <w:rFonts w:ascii="Bookman Old Style" w:hAnsi="Bookman Old Style" w:cs="Mangal"/>
          <w:sz w:val="28"/>
          <w:szCs w:val="28"/>
        </w:rPr>
      </w:pPr>
      <w:r w:rsidRPr="004E0ED2">
        <w:rPr>
          <w:rFonts w:ascii="Bookman Old Style" w:hAnsi="Bookman Old Style" w:cs="Mangal"/>
          <w:sz w:val="28"/>
          <w:szCs w:val="28"/>
        </w:rPr>
        <w:t xml:space="preserve">No big surprises </w:t>
      </w:r>
      <w:r w:rsidR="0054231C" w:rsidRPr="004E0ED2">
        <w:rPr>
          <w:rFonts w:ascii="Bookman Old Style" w:hAnsi="Bookman Old Style" w:cs="Mangal"/>
          <w:sz w:val="28"/>
          <w:szCs w:val="28"/>
        </w:rPr>
        <w:t>for the</w:t>
      </w:r>
      <w:r w:rsidRPr="004E0ED2">
        <w:rPr>
          <w:rFonts w:ascii="Bookman Old Style" w:hAnsi="Bookman Old Style" w:cs="Mangal"/>
          <w:sz w:val="28"/>
          <w:szCs w:val="28"/>
        </w:rPr>
        <w:t xml:space="preserve"> expenses since the last Board meeting. There will be some big expenses coming up due to the SDRMA annual Property/Liability and Workers’ Comp payments are due ($8,986.13 and $1,835.26 respectively) to be paid July 1</w:t>
      </w:r>
      <w:r w:rsidRPr="004E0ED2">
        <w:rPr>
          <w:rFonts w:ascii="Bookman Old Style" w:hAnsi="Bookman Old Style" w:cs="Mangal"/>
          <w:sz w:val="28"/>
          <w:szCs w:val="28"/>
          <w:vertAlign w:val="superscript"/>
        </w:rPr>
        <w:t>st</w:t>
      </w:r>
      <w:r w:rsidRPr="004E0ED2">
        <w:rPr>
          <w:rFonts w:ascii="Bookman Old Style" w:hAnsi="Bookman Old Style" w:cs="Mangal"/>
          <w:sz w:val="28"/>
          <w:szCs w:val="28"/>
        </w:rPr>
        <w:t>.</w:t>
      </w:r>
    </w:p>
    <w:p w14:paraId="0B12900E" w14:textId="77777777" w:rsidR="00AC5829" w:rsidRPr="004E0ED2" w:rsidRDefault="00AC5829" w:rsidP="00AC5829">
      <w:pPr>
        <w:spacing w:after="0"/>
        <w:rPr>
          <w:rFonts w:ascii="Bookman Old Style" w:hAnsi="Bookman Old Style" w:cs="Mangal"/>
          <w:sz w:val="28"/>
          <w:szCs w:val="28"/>
        </w:rPr>
      </w:pPr>
    </w:p>
    <w:p w14:paraId="76492205" w14:textId="1E089EE7" w:rsidR="00AC5829" w:rsidRPr="004E0ED2" w:rsidRDefault="00AC5829" w:rsidP="00AC5829">
      <w:pPr>
        <w:spacing w:after="0"/>
        <w:rPr>
          <w:rFonts w:ascii="Bookman Old Style" w:hAnsi="Bookman Old Style" w:cs="Mangal"/>
          <w:sz w:val="28"/>
          <w:szCs w:val="28"/>
        </w:rPr>
      </w:pPr>
      <w:r w:rsidRPr="004E0ED2">
        <w:rPr>
          <w:rFonts w:ascii="Bookman Old Style" w:hAnsi="Bookman Old Style" w:cs="Mangal"/>
          <w:sz w:val="28"/>
          <w:szCs w:val="28"/>
        </w:rPr>
        <w:t xml:space="preserve">I have scheduled the 2024-2025 audit for August 12, </w:t>
      </w:r>
      <w:r w:rsidR="0054231C" w:rsidRPr="004E0ED2">
        <w:rPr>
          <w:rFonts w:ascii="Bookman Old Style" w:hAnsi="Bookman Old Style" w:cs="Mangal"/>
          <w:sz w:val="28"/>
          <w:szCs w:val="28"/>
        </w:rPr>
        <w:t>1</w:t>
      </w:r>
      <w:r w:rsidRPr="004E0ED2">
        <w:rPr>
          <w:rFonts w:ascii="Bookman Old Style" w:hAnsi="Bookman Old Style" w:cs="Mangal"/>
          <w:sz w:val="28"/>
          <w:szCs w:val="28"/>
        </w:rPr>
        <w:t>3, 14 to be done remotely. So, by the September meeting, the audit should  be well on the way to being completed and most of the QBO mysteries might be solved!</w:t>
      </w:r>
      <w:r w:rsidR="0054231C" w:rsidRPr="004E0ED2">
        <w:rPr>
          <w:rFonts w:ascii="Bookman Old Style" w:hAnsi="Bookman Old Style" w:cs="Mangal"/>
          <w:sz w:val="28"/>
          <w:szCs w:val="28"/>
        </w:rPr>
        <w:t xml:space="preserve"> Also, the 3</w:t>
      </w:r>
      <w:r w:rsidR="0054231C" w:rsidRPr="004E0ED2">
        <w:rPr>
          <w:rFonts w:ascii="Bookman Old Style" w:hAnsi="Bookman Old Style" w:cs="Mangal"/>
          <w:sz w:val="28"/>
          <w:szCs w:val="28"/>
          <w:vertAlign w:val="superscript"/>
        </w:rPr>
        <w:t>rd</w:t>
      </w:r>
      <w:r w:rsidR="0054231C" w:rsidRPr="004E0ED2">
        <w:rPr>
          <w:rFonts w:ascii="Bookman Old Style" w:hAnsi="Bookman Old Style" w:cs="Mangal"/>
          <w:sz w:val="28"/>
          <w:szCs w:val="28"/>
        </w:rPr>
        <w:t xml:space="preserve"> payment from the County should </w:t>
      </w:r>
      <w:r w:rsidR="004E0ED2" w:rsidRPr="004E0ED2">
        <w:rPr>
          <w:rFonts w:ascii="Bookman Old Style" w:hAnsi="Bookman Old Style" w:cs="Mangal"/>
          <w:sz w:val="28"/>
          <w:szCs w:val="28"/>
        </w:rPr>
        <w:t>arrive</w:t>
      </w:r>
      <w:r w:rsidR="0054231C" w:rsidRPr="004E0ED2">
        <w:rPr>
          <w:rFonts w:ascii="Bookman Old Style" w:hAnsi="Bookman Old Style" w:cs="Mangal"/>
          <w:sz w:val="28"/>
          <w:szCs w:val="28"/>
        </w:rPr>
        <w:t xml:space="preserve"> sometime in August.</w:t>
      </w:r>
    </w:p>
    <w:p w14:paraId="4E9EF16E" w14:textId="77777777" w:rsidR="00AC5829" w:rsidRPr="004E0ED2" w:rsidRDefault="00AC5829" w:rsidP="00AC5829">
      <w:pPr>
        <w:spacing w:after="0"/>
        <w:rPr>
          <w:rFonts w:ascii="Bookman Old Style" w:hAnsi="Bookman Old Style" w:cs="Mangal"/>
          <w:sz w:val="28"/>
          <w:szCs w:val="28"/>
        </w:rPr>
      </w:pPr>
    </w:p>
    <w:p w14:paraId="31FE5A93" w14:textId="7B6F9C62" w:rsidR="00AC5829" w:rsidRPr="004E0ED2" w:rsidRDefault="00AC5829" w:rsidP="00AC5829">
      <w:pPr>
        <w:spacing w:after="0"/>
        <w:rPr>
          <w:rFonts w:ascii="Bookman Old Style" w:hAnsi="Bookman Old Style" w:cs="Mangal"/>
          <w:sz w:val="28"/>
          <w:szCs w:val="28"/>
        </w:rPr>
      </w:pPr>
      <w:r w:rsidRPr="004E0ED2">
        <w:rPr>
          <w:rFonts w:ascii="Bookman Old Style" w:hAnsi="Bookman Old Style" w:cs="Mangal"/>
          <w:sz w:val="28"/>
          <w:szCs w:val="28"/>
        </w:rPr>
        <w:t>After six months of trying to register MCWD2 with SAM.gov, the registration has been renewed</w:t>
      </w:r>
      <w:r w:rsidR="004E0ED2">
        <w:rPr>
          <w:rFonts w:ascii="Bookman Old Style" w:hAnsi="Bookman Old Style" w:cs="Mangal"/>
          <w:sz w:val="28"/>
          <w:szCs w:val="28"/>
        </w:rPr>
        <w:t>,</w:t>
      </w:r>
      <w:r w:rsidRPr="004E0ED2">
        <w:rPr>
          <w:rFonts w:ascii="Bookman Old Style" w:hAnsi="Bookman Old Style" w:cs="Mangal"/>
          <w:sz w:val="28"/>
          <w:szCs w:val="28"/>
        </w:rPr>
        <w:t xml:space="preserve"> and Reef Atwell is trying to get the </w:t>
      </w:r>
      <w:r w:rsidR="004E0ED2" w:rsidRPr="004E0ED2">
        <w:rPr>
          <w:rFonts w:ascii="Bookman Old Style" w:hAnsi="Bookman Old Style" w:cs="Mangal"/>
          <w:sz w:val="28"/>
          <w:szCs w:val="28"/>
        </w:rPr>
        <w:t xml:space="preserve">grant </w:t>
      </w:r>
      <w:r w:rsidRPr="004E0ED2">
        <w:rPr>
          <w:rFonts w:ascii="Bookman Old Style" w:hAnsi="Bookman Old Style" w:cs="Mangal"/>
          <w:sz w:val="28"/>
          <w:szCs w:val="28"/>
        </w:rPr>
        <w:t xml:space="preserve">money </w:t>
      </w:r>
      <w:r w:rsidR="004E0ED2">
        <w:rPr>
          <w:rFonts w:ascii="Bookman Old Style" w:hAnsi="Bookman Old Style" w:cs="Mangal"/>
          <w:sz w:val="28"/>
          <w:szCs w:val="28"/>
        </w:rPr>
        <w:t>processed</w:t>
      </w:r>
      <w:r w:rsidRPr="004E0ED2">
        <w:rPr>
          <w:rFonts w:ascii="Bookman Old Style" w:hAnsi="Bookman Old Style" w:cs="Mangal"/>
          <w:sz w:val="28"/>
          <w:szCs w:val="28"/>
        </w:rPr>
        <w:t xml:space="preserve"> this week</w:t>
      </w:r>
      <w:r w:rsidR="0054231C" w:rsidRPr="004E0ED2">
        <w:rPr>
          <w:rFonts w:ascii="Bookman Old Style" w:hAnsi="Bookman Old Style" w:cs="Mangal"/>
          <w:sz w:val="28"/>
          <w:szCs w:val="28"/>
        </w:rPr>
        <w:t xml:space="preserve">. (I am writing this on Monday-hopefully </w:t>
      </w:r>
      <w:r w:rsidR="004E0ED2" w:rsidRPr="004E0ED2">
        <w:rPr>
          <w:rFonts w:ascii="Bookman Old Style" w:hAnsi="Bookman Old Style" w:cs="Mangal"/>
          <w:sz w:val="28"/>
          <w:szCs w:val="28"/>
        </w:rPr>
        <w:t xml:space="preserve">by </w:t>
      </w:r>
      <w:r w:rsidR="0054231C" w:rsidRPr="004E0ED2">
        <w:rPr>
          <w:rFonts w:ascii="Bookman Old Style" w:hAnsi="Bookman Old Style" w:cs="Mangal"/>
          <w:sz w:val="28"/>
          <w:szCs w:val="28"/>
        </w:rPr>
        <w:t xml:space="preserve">Thursday </w:t>
      </w:r>
      <w:r w:rsidR="004E0ED2" w:rsidRPr="004E0ED2">
        <w:rPr>
          <w:rFonts w:ascii="Bookman Old Style" w:hAnsi="Bookman Old Style" w:cs="Mangal"/>
          <w:sz w:val="28"/>
          <w:szCs w:val="28"/>
        </w:rPr>
        <w:t xml:space="preserve">there </w:t>
      </w:r>
      <w:r w:rsidR="0054231C" w:rsidRPr="004E0ED2">
        <w:rPr>
          <w:rFonts w:ascii="Bookman Old Style" w:hAnsi="Bookman Old Style" w:cs="Mangal"/>
          <w:sz w:val="28"/>
          <w:szCs w:val="28"/>
        </w:rPr>
        <w:t xml:space="preserve">has </w:t>
      </w:r>
      <w:r w:rsidR="004E0ED2" w:rsidRPr="004E0ED2">
        <w:rPr>
          <w:rFonts w:ascii="Bookman Old Style" w:hAnsi="Bookman Old Style" w:cs="Mangal"/>
          <w:sz w:val="28"/>
          <w:szCs w:val="28"/>
        </w:rPr>
        <w:t xml:space="preserve">been </w:t>
      </w:r>
      <w:r w:rsidR="0054231C" w:rsidRPr="004E0ED2">
        <w:rPr>
          <w:rFonts w:ascii="Bookman Old Style" w:hAnsi="Bookman Old Style" w:cs="Mangal"/>
          <w:sz w:val="28"/>
          <w:szCs w:val="28"/>
        </w:rPr>
        <w:t>good news)</w:t>
      </w:r>
      <w:r w:rsidR="0054231C" w:rsidRPr="004E0ED2">
        <w:rPr>
          <mc:AlternateContent>
            <mc:Choice Requires="w16se">
              <w:rFonts w:ascii="Bookman Old Style" w:hAnsi="Bookman Old Style" w:cs="Mangal"/>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017C09BD" w14:textId="77777777" w:rsidR="0054231C" w:rsidRPr="004E0ED2" w:rsidRDefault="0054231C" w:rsidP="00AC5829">
      <w:pPr>
        <w:spacing w:after="0"/>
        <w:rPr>
          <w:rFonts w:ascii="Bookman Old Style" w:hAnsi="Bookman Old Style" w:cs="Mangal"/>
          <w:sz w:val="28"/>
          <w:szCs w:val="28"/>
        </w:rPr>
      </w:pPr>
    </w:p>
    <w:p w14:paraId="2E211878" w14:textId="34A30851" w:rsidR="0054231C" w:rsidRPr="004E0ED2" w:rsidRDefault="0054231C" w:rsidP="00AC5829">
      <w:pPr>
        <w:spacing w:after="0"/>
        <w:rPr>
          <w:rFonts w:ascii="Bookman Old Style" w:hAnsi="Bookman Old Style" w:cs="Mangal"/>
          <w:sz w:val="28"/>
          <w:szCs w:val="28"/>
        </w:rPr>
      </w:pPr>
      <w:r w:rsidRPr="004E0ED2">
        <w:rPr>
          <w:rFonts w:ascii="Bookman Old Style" w:hAnsi="Bookman Old Style" w:cs="Mangal"/>
          <w:sz w:val="28"/>
          <w:szCs w:val="28"/>
        </w:rPr>
        <w:t>The WEX card is here and ready to be given to Keith at the beginning of July. June was the final $150 mileage reimbursement to Keith.</w:t>
      </w:r>
    </w:p>
    <w:sectPr w:rsidR="0054231C" w:rsidRPr="004E0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69"/>
    <w:rsid w:val="0022421B"/>
    <w:rsid w:val="004E0ED2"/>
    <w:rsid w:val="0054231C"/>
    <w:rsid w:val="005759D3"/>
    <w:rsid w:val="00640DD7"/>
    <w:rsid w:val="00734CD2"/>
    <w:rsid w:val="00AC5829"/>
    <w:rsid w:val="00AF2243"/>
    <w:rsid w:val="00C25669"/>
    <w:rsid w:val="00F27EB4"/>
    <w:rsid w:val="00F5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BDED"/>
  <w15:chartTrackingRefBased/>
  <w15:docId w15:val="{24165371-22CA-4F81-BDE1-40D7D461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669"/>
    <w:rPr>
      <w:rFonts w:eastAsiaTheme="majorEastAsia" w:cstheme="majorBidi"/>
      <w:color w:val="272727" w:themeColor="text1" w:themeTint="D8"/>
    </w:rPr>
  </w:style>
  <w:style w:type="paragraph" w:styleId="Title">
    <w:name w:val="Title"/>
    <w:basedOn w:val="Normal"/>
    <w:next w:val="Normal"/>
    <w:link w:val="TitleChar"/>
    <w:uiPriority w:val="10"/>
    <w:qFormat/>
    <w:rsid w:val="00C25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669"/>
    <w:pPr>
      <w:spacing w:before="160"/>
      <w:jc w:val="center"/>
    </w:pPr>
    <w:rPr>
      <w:i/>
      <w:iCs/>
      <w:color w:val="404040" w:themeColor="text1" w:themeTint="BF"/>
    </w:rPr>
  </w:style>
  <w:style w:type="character" w:customStyle="1" w:styleId="QuoteChar">
    <w:name w:val="Quote Char"/>
    <w:basedOn w:val="DefaultParagraphFont"/>
    <w:link w:val="Quote"/>
    <w:uiPriority w:val="29"/>
    <w:rsid w:val="00C25669"/>
    <w:rPr>
      <w:i/>
      <w:iCs/>
      <w:color w:val="404040" w:themeColor="text1" w:themeTint="BF"/>
    </w:rPr>
  </w:style>
  <w:style w:type="paragraph" w:styleId="ListParagraph">
    <w:name w:val="List Paragraph"/>
    <w:basedOn w:val="Normal"/>
    <w:uiPriority w:val="34"/>
    <w:qFormat/>
    <w:rsid w:val="00C25669"/>
    <w:pPr>
      <w:ind w:left="720"/>
      <w:contextualSpacing/>
    </w:pPr>
  </w:style>
  <w:style w:type="character" w:styleId="IntenseEmphasis">
    <w:name w:val="Intense Emphasis"/>
    <w:basedOn w:val="DefaultParagraphFont"/>
    <w:uiPriority w:val="21"/>
    <w:qFormat/>
    <w:rsid w:val="00C25669"/>
    <w:rPr>
      <w:i/>
      <w:iCs/>
      <w:color w:val="0F4761" w:themeColor="accent1" w:themeShade="BF"/>
    </w:rPr>
  </w:style>
  <w:style w:type="paragraph" w:styleId="IntenseQuote">
    <w:name w:val="Intense Quote"/>
    <w:basedOn w:val="Normal"/>
    <w:next w:val="Normal"/>
    <w:link w:val="IntenseQuoteChar"/>
    <w:uiPriority w:val="30"/>
    <w:qFormat/>
    <w:rsid w:val="00C25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669"/>
    <w:rPr>
      <w:i/>
      <w:iCs/>
      <w:color w:val="0F4761" w:themeColor="accent1" w:themeShade="BF"/>
    </w:rPr>
  </w:style>
  <w:style w:type="character" w:styleId="IntenseReference">
    <w:name w:val="Intense Reference"/>
    <w:basedOn w:val="DefaultParagraphFont"/>
    <w:uiPriority w:val="32"/>
    <w:qFormat/>
    <w:rsid w:val="00C256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LiaBraaten</dc:creator>
  <cp:keywords/>
  <dc:description/>
  <cp:lastModifiedBy>Geraldine LiaBraaten</cp:lastModifiedBy>
  <cp:revision>1</cp:revision>
  <cp:lastPrinted>2025-06-16T18:45:00Z</cp:lastPrinted>
  <dcterms:created xsi:type="dcterms:W3CDTF">2025-06-16T18:10:00Z</dcterms:created>
  <dcterms:modified xsi:type="dcterms:W3CDTF">2025-06-16T18:46:00Z</dcterms:modified>
</cp:coreProperties>
</file>